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Технология переработки нефти, газа и производства масел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Экономика и управление на предприятиях нефтегазового комплекса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5A123F5" w:rsidR="00A77598" w:rsidRPr="0054391D" w:rsidRDefault="0054391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F87F16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87F16">
              <w:rPr>
                <w:rFonts w:ascii="Times New Roman" w:hAnsi="Times New Roman" w:cs="Times New Roman"/>
                <w:sz w:val="20"/>
                <w:szCs w:val="20"/>
              </w:rPr>
              <w:t>к.э.н, Веденеева Ольга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  <w:tr w:rsidR="006945E7" w:rsidRPr="00606FAA" w14:paraId="179F9CCB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A3D9591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6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7715A8E7" w:rsidR="004475DA" w:rsidRPr="0054391D" w:rsidRDefault="0054391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660297A" w14:textId="4137B3C7" w:rsidR="00F87F1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417528" w:history="1">
            <w:r w:rsidR="00F87F16" w:rsidRPr="00F8689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F87F16">
              <w:rPr>
                <w:noProof/>
                <w:webHidden/>
              </w:rPr>
              <w:tab/>
            </w:r>
            <w:r w:rsidR="00F87F16">
              <w:rPr>
                <w:noProof/>
                <w:webHidden/>
              </w:rPr>
              <w:fldChar w:fldCharType="begin"/>
            </w:r>
            <w:r w:rsidR="00F87F16">
              <w:rPr>
                <w:noProof/>
                <w:webHidden/>
              </w:rPr>
              <w:instrText xml:space="preserve"> PAGEREF _Toc210417528 \h </w:instrText>
            </w:r>
            <w:r w:rsidR="00F87F16">
              <w:rPr>
                <w:noProof/>
                <w:webHidden/>
              </w:rPr>
            </w:r>
            <w:r w:rsidR="00F87F16">
              <w:rPr>
                <w:noProof/>
                <w:webHidden/>
              </w:rPr>
              <w:fldChar w:fldCharType="separate"/>
            </w:r>
            <w:r w:rsidR="00F87F16">
              <w:rPr>
                <w:noProof/>
                <w:webHidden/>
              </w:rPr>
              <w:t>3</w:t>
            </w:r>
            <w:r w:rsidR="00F87F16">
              <w:rPr>
                <w:noProof/>
                <w:webHidden/>
              </w:rPr>
              <w:fldChar w:fldCharType="end"/>
            </w:r>
          </w:hyperlink>
        </w:p>
        <w:p w14:paraId="12242C41" w14:textId="39AEED32" w:rsidR="00F87F16" w:rsidRDefault="00AA50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529" w:history="1">
            <w:r w:rsidR="00F87F16" w:rsidRPr="00F8689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F87F16">
              <w:rPr>
                <w:noProof/>
                <w:webHidden/>
              </w:rPr>
              <w:tab/>
            </w:r>
            <w:r w:rsidR="00F87F16">
              <w:rPr>
                <w:noProof/>
                <w:webHidden/>
              </w:rPr>
              <w:fldChar w:fldCharType="begin"/>
            </w:r>
            <w:r w:rsidR="00F87F16">
              <w:rPr>
                <w:noProof/>
                <w:webHidden/>
              </w:rPr>
              <w:instrText xml:space="preserve"> PAGEREF _Toc210417529 \h </w:instrText>
            </w:r>
            <w:r w:rsidR="00F87F16">
              <w:rPr>
                <w:noProof/>
                <w:webHidden/>
              </w:rPr>
            </w:r>
            <w:r w:rsidR="00F87F16">
              <w:rPr>
                <w:noProof/>
                <w:webHidden/>
              </w:rPr>
              <w:fldChar w:fldCharType="separate"/>
            </w:r>
            <w:r w:rsidR="00F87F16">
              <w:rPr>
                <w:noProof/>
                <w:webHidden/>
              </w:rPr>
              <w:t>3</w:t>
            </w:r>
            <w:r w:rsidR="00F87F16">
              <w:rPr>
                <w:noProof/>
                <w:webHidden/>
              </w:rPr>
              <w:fldChar w:fldCharType="end"/>
            </w:r>
          </w:hyperlink>
        </w:p>
        <w:p w14:paraId="10C2618E" w14:textId="11EA2065" w:rsidR="00F87F16" w:rsidRDefault="00AA50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530" w:history="1">
            <w:r w:rsidR="00F87F16" w:rsidRPr="00F8689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F87F16">
              <w:rPr>
                <w:noProof/>
                <w:webHidden/>
              </w:rPr>
              <w:tab/>
            </w:r>
            <w:r w:rsidR="00F87F16">
              <w:rPr>
                <w:noProof/>
                <w:webHidden/>
              </w:rPr>
              <w:fldChar w:fldCharType="begin"/>
            </w:r>
            <w:r w:rsidR="00F87F16">
              <w:rPr>
                <w:noProof/>
                <w:webHidden/>
              </w:rPr>
              <w:instrText xml:space="preserve"> PAGEREF _Toc210417530 \h </w:instrText>
            </w:r>
            <w:r w:rsidR="00F87F16">
              <w:rPr>
                <w:noProof/>
                <w:webHidden/>
              </w:rPr>
            </w:r>
            <w:r w:rsidR="00F87F16">
              <w:rPr>
                <w:noProof/>
                <w:webHidden/>
              </w:rPr>
              <w:fldChar w:fldCharType="separate"/>
            </w:r>
            <w:r w:rsidR="00F87F16">
              <w:rPr>
                <w:noProof/>
                <w:webHidden/>
              </w:rPr>
              <w:t>3</w:t>
            </w:r>
            <w:r w:rsidR="00F87F16">
              <w:rPr>
                <w:noProof/>
                <w:webHidden/>
              </w:rPr>
              <w:fldChar w:fldCharType="end"/>
            </w:r>
          </w:hyperlink>
        </w:p>
        <w:p w14:paraId="0C2530F2" w14:textId="180A9FB8" w:rsidR="00F87F16" w:rsidRDefault="00AA50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531" w:history="1">
            <w:r w:rsidR="00F87F16" w:rsidRPr="00F8689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F87F16">
              <w:rPr>
                <w:noProof/>
                <w:webHidden/>
              </w:rPr>
              <w:tab/>
            </w:r>
            <w:r w:rsidR="00F87F16">
              <w:rPr>
                <w:noProof/>
                <w:webHidden/>
              </w:rPr>
              <w:fldChar w:fldCharType="begin"/>
            </w:r>
            <w:r w:rsidR="00F87F16">
              <w:rPr>
                <w:noProof/>
                <w:webHidden/>
              </w:rPr>
              <w:instrText xml:space="preserve"> PAGEREF _Toc210417531 \h </w:instrText>
            </w:r>
            <w:r w:rsidR="00F87F16">
              <w:rPr>
                <w:noProof/>
                <w:webHidden/>
              </w:rPr>
            </w:r>
            <w:r w:rsidR="00F87F16">
              <w:rPr>
                <w:noProof/>
                <w:webHidden/>
              </w:rPr>
              <w:fldChar w:fldCharType="separate"/>
            </w:r>
            <w:r w:rsidR="00F87F16">
              <w:rPr>
                <w:noProof/>
                <w:webHidden/>
              </w:rPr>
              <w:t>3</w:t>
            </w:r>
            <w:r w:rsidR="00F87F16">
              <w:rPr>
                <w:noProof/>
                <w:webHidden/>
              </w:rPr>
              <w:fldChar w:fldCharType="end"/>
            </w:r>
          </w:hyperlink>
        </w:p>
        <w:p w14:paraId="09D37BC6" w14:textId="724F00D2" w:rsidR="00F87F16" w:rsidRDefault="00AA50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532" w:history="1">
            <w:r w:rsidR="00F87F16" w:rsidRPr="00F8689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F87F16">
              <w:rPr>
                <w:noProof/>
                <w:webHidden/>
              </w:rPr>
              <w:tab/>
            </w:r>
            <w:r w:rsidR="00F87F16">
              <w:rPr>
                <w:noProof/>
                <w:webHidden/>
              </w:rPr>
              <w:fldChar w:fldCharType="begin"/>
            </w:r>
            <w:r w:rsidR="00F87F16">
              <w:rPr>
                <w:noProof/>
                <w:webHidden/>
              </w:rPr>
              <w:instrText xml:space="preserve"> PAGEREF _Toc210417532 \h </w:instrText>
            </w:r>
            <w:r w:rsidR="00F87F16">
              <w:rPr>
                <w:noProof/>
                <w:webHidden/>
              </w:rPr>
            </w:r>
            <w:r w:rsidR="00F87F16">
              <w:rPr>
                <w:noProof/>
                <w:webHidden/>
              </w:rPr>
              <w:fldChar w:fldCharType="separate"/>
            </w:r>
            <w:r w:rsidR="00F87F16">
              <w:rPr>
                <w:noProof/>
                <w:webHidden/>
              </w:rPr>
              <w:t>4</w:t>
            </w:r>
            <w:r w:rsidR="00F87F16">
              <w:rPr>
                <w:noProof/>
                <w:webHidden/>
              </w:rPr>
              <w:fldChar w:fldCharType="end"/>
            </w:r>
          </w:hyperlink>
        </w:p>
        <w:p w14:paraId="114015D4" w14:textId="175A25AD" w:rsidR="00F87F16" w:rsidRDefault="00AA50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533" w:history="1">
            <w:r w:rsidR="00F87F16" w:rsidRPr="00F8689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F87F16">
              <w:rPr>
                <w:noProof/>
                <w:webHidden/>
              </w:rPr>
              <w:tab/>
            </w:r>
            <w:r w:rsidR="00F87F16">
              <w:rPr>
                <w:noProof/>
                <w:webHidden/>
              </w:rPr>
              <w:fldChar w:fldCharType="begin"/>
            </w:r>
            <w:r w:rsidR="00F87F16">
              <w:rPr>
                <w:noProof/>
                <w:webHidden/>
              </w:rPr>
              <w:instrText xml:space="preserve"> PAGEREF _Toc210417533 \h </w:instrText>
            </w:r>
            <w:r w:rsidR="00F87F16">
              <w:rPr>
                <w:noProof/>
                <w:webHidden/>
              </w:rPr>
            </w:r>
            <w:r w:rsidR="00F87F16">
              <w:rPr>
                <w:noProof/>
                <w:webHidden/>
              </w:rPr>
              <w:fldChar w:fldCharType="separate"/>
            </w:r>
            <w:r w:rsidR="00F87F16">
              <w:rPr>
                <w:noProof/>
                <w:webHidden/>
              </w:rPr>
              <w:t>5</w:t>
            </w:r>
            <w:r w:rsidR="00F87F16">
              <w:rPr>
                <w:noProof/>
                <w:webHidden/>
              </w:rPr>
              <w:fldChar w:fldCharType="end"/>
            </w:r>
          </w:hyperlink>
        </w:p>
        <w:p w14:paraId="629210A6" w14:textId="06577B8A" w:rsidR="00F87F16" w:rsidRDefault="00AA50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534" w:history="1">
            <w:r w:rsidR="00F87F16" w:rsidRPr="00F8689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F87F16">
              <w:rPr>
                <w:noProof/>
                <w:webHidden/>
              </w:rPr>
              <w:tab/>
            </w:r>
            <w:r w:rsidR="00F87F16">
              <w:rPr>
                <w:noProof/>
                <w:webHidden/>
              </w:rPr>
              <w:fldChar w:fldCharType="begin"/>
            </w:r>
            <w:r w:rsidR="00F87F16">
              <w:rPr>
                <w:noProof/>
                <w:webHidden/>
              </w:rPr>
              <w:instrText xml:space="preserve"> PAGEREF _Toc210417534 \h </w:instrText>
            </w:r>
            <w:r w:rsidR="00F87F16">
              <w:rPr>
                <w:noProof/>
                <w:webHidden/>
              </w:rPr>
            </w:r>
            <w:r w:rsidR="00F87F16">
              <w:rPr>
                <w:noProof/>
                <w:webHidden/>
              </w:rPr>
              <w:fldChar w:fldCharType="separate"/>
            </w:r>
            <w:r w:rsidR="00F87F16">
              <w:rPr>
                <w:noProof/>
                <w:webHidden/>
              </w:rPr>
              <w:t>5</w:t>
            </w:r>
            <w:r w:rsidR="00F87F16">
              <w:rPr>
                <w:noProof/>
                <w:webHidden/>
              </w:rPr>
              <w:fldChar w:fldCharType="end"/>
            </w:r>
          </w:hyperlink>
        </w:p>
        <w:p w14:paraId="189597B5" w14:textId="6365C673" w:rsidR="00F87F16" w:rsidRDefault="00AA50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535" w:history="1">
            <w:r w:rsidR="00F87F16" w:rsidRPr="00F8689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F87F16">
              <w:rPr>
                <w:noProof/>
                <w:webHidden/>
              </w:rPr>
              <w:tab/>
            </w:r>
            <w:r w:rsidR="00F87F16">
              <w:rPr>
                <w:noProof/>
                <w:webHidden/>
              </w:rPr>
              <w:fldChar w:fldCharType="begin"/>
            </w:r>
            <w:r w:rsidR="00F87F16">
              <w:rPr>
                <w:noProof/>
                <w:webHidden/>
              </w:rPr>
              <w:instrText xml:space="preserve"> PAGEREF _Toc210417535 \h </w:instrText>
            </w:r>
            <w:r w:rsidR="00F87F16">
              <w:rPr>
                <w:noProof/>
                <w:webHidden/>
              </w:rPr>
            </w:r>
            <w:r w:rsidR="00F87F16">
              <w:rPr>
                <w:noProof/>
                <w:webHidden/>
              </w:rPr>
              <w:fldChar w:fldCharType="separate"/>
            </w:r>
            <w:r w:rsidR="00F87F16">
              <w:rPr>
                <w:noProof/>
                <w:webHidden/>
              </w:rPr>
              <w:t>5</w:t>
            </w:r>
            <w:r w:rsidR="00F87F16">
              <w:rPr>
                <w:noProof/>
                <w:webHidden/>
              </w:rPr>
              <w:fldChar w:fldCharType="end"/>
            </w:r>
          </w:hyperlink>
        </w:p>
        <w:p w14:paraId="3DE9C7B5" w14:textId="40131F74" w:rsidR="00F87F16" w:rsidRDefault="00AA50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536" w:history="1">
            <w:r w:rsidR="00F87F16" w:rsidRPr="00F8689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F87F16">
              <w:rPr>
                <w:noProof/>
                <w:webHidden/>
              </w:rPr>
              <w:tab/>
            </w:r>
            <w:r w:rsidR="00F87F16">
              <w:rPr>
                <w:noProof/>
                <w:webHidden/>
              </w:rPr>
              <w:fldChar w:fldCharType="begin"/>
            </w:r>
            <w:r w:rsidR="00F87F16">
              <w:rPr>
                <w:noProof/>
                <w:webHidden/>
              </w:rPr>
              <w:instrText xml:space="preserve"> PAGEREF _Toc210417536 \h </w:instrText>
            </w:r>
            <w:r w:rsidR="00F87F16">
              <w:rPr>
                <w:noProof/>
                <w:webHidden/>
              </w:rPr>
            </w:r>
            <w:r w:rsidR="00F87F16">
              <w:rPr>
                <w:noProof/>
                <w:webHidden/>
              </w:rPr>
              <w:fldChar w:fldCharType="separate"/>
            </w:r>
            <w:r w:rsidR="00F87F16">
              <w:rPr>
                <w:noProof/>
                <w:webHidden/>
              </w:rPr>
              <w:t>6</w:t>
            </w:r>
            <w:r w:rsidR="00F87F16">
              <w:rPr>
                <w:noProof/>
                <w:webHidden/>
              </w:rPr>
              <w:fldChar w:fldCharType="end"/>
            </w:r>
          </w:hyperlink>
        </w:p>
        <w:p w14:paraId="4C9F3322" w14:textId="0813A126" w:rsidR="00F87F16" w:rsidRDefault="00AA50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537" w:history="1">
            <w:r w:rsidR="00F87F16" w:rsidRPr="00F8689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F87F16">
              <w:rPr>
                <w:noProof/>
                <w:webHidden/>
              </w:rPr>
              <w:tab/>
            </w:r>
            <w:r w:rsidR="00F87F16">
              <w:rPr>
                <w:noProof/>
                <w:webHidden/>
              </w:rPr>
              <w:fldChar w:fldCharType="begin"/>
            </w:r>
            <w:r w:rsidR="00F87F16">
              <w:rPr>
                <w:noProof/>
                <w:webHidden/>
              </w:rPr>
              <w:instrText xml:space="preserve"> PAGEREF _Toc210417537 \h </w:instrText>
            </w:r>
            <w:r w:rsidR="00F87F16">
              <w:rPr>
                <w:noProof/>
                <w:webHidden/>
              </w:rPr>
            </w:r>
            <w:r w:rsidR="00F87F16">
              <w:rPr>
                <w:noProof/>
                <w:webHidden/>
              </w:rPr>
              <w:fldChar w:fldCharType="separate"/>
            </w:r>
            <w:r w:rsidR="00F87F16">
              <w:rPr>
                <w:noProof/>
                <w:webHidden/>
              </w:rPr>
              <w:t>7</w:t>
            </w:r>
            <w:r w:rsidR="00F87F16">
              <w:rPr>
                <w:noProof/>
                <w:webHidden/>
              </w:rPr>
              <w:fldChar w:fldCharType="end"/>
            </w:r>
          </w:hyperlink>
        </w:p>
        <w:p w14:paraId="12798B07" w14:textId="3D23189D" w:rsidR="00F87F16" w:rsidRDefault="00AA50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538" w:history="1">
            <w:r w:rsidR="00F87F16" w:rsidRPr="00F8689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F87F16">
              <w:rPr>
                <w:noProof/>
                <w:webHidden/>
              </w:rPr>
              <w:tab/>
            </w:r>
            <w:r w:rsidR="00F87F16">
              <w:rPr>
                <w:noProof/>
                <w:webHidden/>
              </w:rPr>
              <w:fldChar w:fldCharType="begin"/>
            </w:r>
            <w:r w:rsidR="00F87F16">
              <w:rPr>
                <w:noProof/>
                <w:webHidden/>
              </w:rPr>
              <w:instrText xml:space="preserve"> PAGEREF _Toc210417538 \h </w:instrText>
            </w:r>
            <w:r w:rsidR="00F87F16">
              <w:rPr>
                <w:noProof/>
                <w:webHidden/>
              </w:rPr>
            </w:r>
            <w:r w:rsidR="00F87F16">
              <w:rPr>
                <w:noProof/>
                <w:webHidden/>
              </w:rPr>
              <w:fldChar w:fldCharType="separate"/>
            </w:r>
            <w:r w:rsidR="00F87F16">
              <w:rPr>
                <w:noProof/>
                <w:webHidden/>
              </w:rPr>
              <w:t>8</w:t>
            </w:r>
            <w:r w:rsidR="00F87F16">
              <w:rPr>
                <w:noProof/>
                <w:webHidden/>
              </w:rPr>
              <w:fldChar w:fldCharType="end"/>
            </w:r>
          </w:hyperlink>
        </w:p>
        <w:p w14:paraId="5BD73FB1" w14:textId="167AA8B8" w:rsidR="00F87F16" w:rsidRDefault="00AA5013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539" w:history="1">
            <w:r w:rsidR="00F87F16" w:rsidRPr="00F8689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F87F16">
              <w:rPr>
                <w:noProof/>
                <w:webHidden/>
              </w:rPr>
              <w:tab/>
            </w:r>
            <w:r w:rsidR="00F87F16">
              <w:rPr>
                <w:noProof/>
                <w:webHidden/>
              </w:rPr>
              <w:fldChar w:fldCharType="begin"/>
            </w:r>
            <w:r w:rsidR="00F87F16">
              <w:rPr>
                <w:noProof/>
                <w:webHidden/>
              </w:rPr>
              <w:instrText xml:space="preserve"> PAGEREF _Toc210417539 \h </w:instrText>
            </w:r>
            <w:r w:rsidR="00F87F16">
              <w:rPr>
                <w:noProof/>
                <w:webHidden/>
              </w:rPr>
            </w:r>
            <w:r w:rsidR="00F87F16">
              <w:rPr>
                <w:noProof/>
                <w:webHidden/>
              </w:rPr>
              <w:fldChar w:fldCharType="separate"/>
            </w:r>
            <w:r w:rsidR="00F87F16">
              <w:rPr>
                <w:noProof/>
                <w:webHidden/>
              </w:rPr>
              <w:t>10</w:t>
            </w:r>
            <w:r w:rsidR="00F87F16">
              <w:rPr>
                <w:noProof/>
                <w:webHidden/>
              </w:rPr>
              <w:fldChar w:fldCharType="end"/>
            </w:r>
          </w:hyperlink>
        </w:p>
        <w:p w14:paraId="6BB35352" w14:textId="1613CE99" w:rsidR="00F87F16" w:rsidRDefault="00AA50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540" w:history="1">
            <w:r w:rsidR="00F87F16" w:rsidRPr="00F8689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F87F16">
              <w:rPr>
                <w:noProof/>
                <w:webHidden/>
              </w:rPr>
              <w:tab/>
            </w:r>
            <w:r w:rsidR="00F87F16">
              <w:rPr>
                <w:noProof/>
                <w:webHidden/>
              </w:rPr>
              <w:fldChar w:fldCharType="begin"/>
            </w:r>
            <w:r w:rsidR="00F87F16">
              <w:rPr>
                <w:noProof/>
                <w:webHidden/>
              </w:rPr>
              <w:instrText xml:space="preserve"> PAGEREF _Toc210417540 \h </w:instrText>
            </w:r>
            <w:r w:rsidR="00F87F16">
              <w:rPr>
                <w:noProof/>
                <w:webHidden/>
              </w:rPr>
            </w:r>
            <w:r w:rsidR="00F87F16">
              <w:rPr>
                <w:noProof/>
                <w:webHidden/>
              </w:rPr>
              <w:fldChar w:fldCharType="separate"/>
            </w:r>
            <w:r w:rsidR="00F87F16">
              <w:rPr>
                <w:noProof/>
                <w:webHidden/>
              </w:rPr>
              <w:t>10</w:t>
            </w:r>
            <w:r w:rsidR="00F87F16">
              <w:rPr>
                <w:noProof/>
                <w:webHidden/>
              </w:rPr>
              <w:fldChar w:fldCharType="end"/>
            </w:r>
          </w:hyperlink>
        </w:p>
        <w:p w14:paraId="599071D0" w14:textId="5E7D0554" w:rsidR="00F87F16" w:rsidRDefault="00AA50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541" w:history="1">
            <w:r w:rsidR="00F87F16" w:rsidRPr="00F8689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F87F16">
              <w:rPr>
                <w:noProof/>
                <w:webHidden/>
              </w:rPr>
              <w:tab/>
            </w:r>
            <w:r w:rsidR="00F87F16">
              <w:rPr>
                <w:noProof/>
                <w:webHidden/>
              </w:rPr>
              <w:fldChar w:fldCharType="begin"/>
            </w:r>
            <w:r w:rsidR="00F87F16">
              <w:rPr>
                <w:noProof/>
                <w:webHidden/>
              </w:rPr>
              <w:instrText xml:space="preserve"> PAGEREF _Toc210417541 \h </w:instrText>
            </w:r>
            <w:r w:rsidR="00F87F16">
              <w:rPr>
                <w:noProof/>
                <w:webHidden/>
              </w:rPr>
            </w:r>
            <w:r w:rsidR="00F87F16">
              <w:rPr>
                <w:noProof/>
                <w:webHidden/>
              </w:rPr>
              <w:fldChar w:fldCharType="separate"/>
            </w:r>
            <w:r w:rsidR="00F87F16">
              <w:rPr>
                <w:noProof/>
                <w:webHidden/>
              </w:rPr>
              <w:t>11</w:t>
            </w:r>
            <w:r w:rsidR="00F87F16">
              <w:rPr>
                <w:noProof/>
                <w:webHidden/>
              </w:rPr>
              <w:fldChar w:fldCharType="end"/>
            </w:r>
          </w:hyperlink>
        </w:p>
        <w:p w14:paraId="156B30AD" w14:textId="731FFFDD" w:rsidR="00F87F16" w:rsidRDefault="00AA50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542" w:history="1">
            <w:r w:rsidR="00F87F16" w:rsidRPr="00F8689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F87F16">
              <w:rPr>
                <w:noProof/>
                <w:webHidden/>
              </w:rPr>
              <w:tab/>
            </w:r>
            <w:r w:rsidR="00F87F16">
              <w:rPr>
                <w:noProof/>
                <w:webHidden/>
              </w:rPr>
              <w:fldChar w:fldCharType="begin"/>
            </w:r>
            <w:r w:rsidR="00F87F16">
              <w:rPr>
                <w:noProof/>
                <w:webHidden/>
              </w:rPr>
              <w:instrText xml:space="preserve"> PAGEREF _Toc210417542 \h </w:instrText>
            </w:r>
            <w:r w:rsidR="00F87F16">
              <w:rPr>
                <w:noProof/>
                <w:webHidden/>
              </w:rPr>
            </w:r>
            <w:r w:rsidR="00F87F16">
              <w:rPr>
                <w:noProof/>
                <w:webHidden/>
              </w:rPr>
              <w:fldChar w:fldCharType="separate"/>
            </w:r>
            <w:r w:rsidR="00F87F16">
              <w:rPr>
                <w:noProof/>
                <w:webHidden/>
              </w:rPr>
              <w:t>11</w:t>
            </w:r>
            <w:r w:rsidR="00F87F16">
              <w:rPr>
                <w:noProof/>
                <w:webHidden/>
              </w:rPr>
              <w:fldChar w:fldCharType="end"/>
            </w:r>
          </w:hyperlink>
        </w:p>
        <w:p w14:paraId="4C3716D7" w14:textId="5C55CBC5" w:rsidR="00F87F16" w:rsidRDefault="00AA50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543" w:history="1">
            <w:r w:rsidR="00F87F16" w:rsidRPr="00F8689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F87F16">
              <w:rPr>
                <w:noProof/>
                <w:webHidden/>
              </w:rPr>
              <w:tab/>
            </w:r>
            <w:r w:rsidR="00F87F16">
              <w:rPr>
                <w:noProof/>
                <w:webHidden/>
              </w:rPr>
              <w:fldChar w:fldCharType="begin"/>
            </w:r>
            <w:r w:rsidR="00F87F16">
              <w:rPr>
                <w:noProof/>
                <w:webHidden/>
              </w:rPr>
              <w:instrText xml:space="preserve"> PAGEREF _Toc210417543 \h </w:instrText>
            </w:r>
            <w:r w:rsidR="00F87F16">
              <w:rPr>
                <w:noProof/>
                <w:webHidden/>
              </w:rPr>
            </w:r>
            <w:r w:rsidR="00F87F16">
              <w:rPr>
                <w:noProof/>
                <w:webHidden/>
              </w:rPr>
              <w:fldChar w:fldCharType="separate"/>
            </w:r>
            <w:r w:rsidR="00F87F16">
              <w:rPr>
                <w:noProof/>
                <w:webHidden/>
              </w:rPr>
              <w:t>12</w:t>
            </w:r>
            <w:r w:rsidR="00F87F16">
              <w:rPr>
                <w:noProof/>
                <w:webHidden/>
              </w:rPr>
              <w:fldChar w:fldCharType="end"/>
            </w:r>
          </w:hyperlink>
        </w:p>
        <w:p w14:paraId="78742692" w14:textId="1E8233EC" w:rsidR="00F87F16" w:rsidRDefault="00AA50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544" w:history="1">
            <w:r w:rsidR="00F87F16" w:rsidRPr="00F8689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F87F16">
              <w:rPr>
                <w:noProof/>
                <w:webHidden/>
              </w:rPr>
              <w:tab/>
            </w:r>
            <w:r w:rsidR="00F87F16">
              <w:rPr>
                <w:noProof/>
                <w:webHidden/>
              </w:rPr>
              <w:fldChar w:fldCharType="begin"/>
            </w:r>
            <w:r w:rsidR="00F87F16">
              <w:rPr>
                <w:noProof/>
                <w:webHidden/>
              </w:rPr>
              <w:instrText xml:space="preserve"> PAGEREF _Toc210417544 \h </w:instrText>
            </w:r>
            <w:r w:rsidR="00F87F16">
              <w:rPr>
                <w:noProof/>
                <w:webHidden/>
              </w:rPr>
            </w:r>
            <w:r w:rsidR="00F87F16">
              <w:rPr>
                <w:noProof/>
                <w:webHidden/>
              </w:rPr>
              <w:fldChar w:fldCharType="separate"/>
            </w:r>
            <w:r w:rsidR="00F87F16">
              <w:rPr>
                <w:noProof/>
                <w:webHidden/>
              </w:rPr>
              <w:t>12</w:t>
            </w:r>
            <w:r w:rsidR="00F87F16">
              <w:rPr>
                <w:noProof/>
                <w:webHidden/>
              </w:rPr>
              <w:fldChar w:fldCharType="end"/>
            </w:r>
          </w:hyperlink>
        </w:p>
        <w:p w14:paraId="1AF8A188" w14:textId="43F581E0" w:rsidR="00F87F16" w:rsidRDefault="00AA5013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417545" w:history="1">
            <w:r w:rsidR="00F87F16" w:rsidRPr="00F8689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F87F16">
              <w:rPr>
                <w:noProof/>
                <w:webHidden/>
              </w:rPr>
              <w:tab/>
            </w:r>
            <w:r w:rsidR="00F87F16">
              <w:rPr>
                <w:noProof/>
                <w:webHidden/>
              </w:rPr>
              <w:fldChar w:fldCharType="begin"/>
            </w:r>
            <w:r w:rsidR="00F87F16">
              <w:rPr>
                <w:noProof/>
                <w:webHidden/>
              </w:rPr>
              <w:instrText xml:space="preserve"> PAGEREF _Toc210417545 \h </w:instrText>
            </w:r>
            <w:r w:rsidR="00F87F16">
              <w:rPr>
                <w:noProof/>
                <w:webHidden/>
              </w:rPr>
            </w:r>
            <w:r w:rsidR="00F87F16">
              <w:rPr>
                <w:noProof/>
                <w:webHidden/>
              </w:rPr>
              <w:fldChar w:fldCharType="separate"/>
            </w:r>
            <w:r w:rsidR="00F87F16">
              <w:rPr>
                <w:noProof/>
                <w:webHidden/>
              </w:rPr>
              <w:t>12</w:t>
            </w:r>
            <w:r w:rsidR="00F87F16">
              <w:rPr>
                <w:noProof/>
                <w:webHidden/>
              </w:rPr>
              <w:fldChar w:fldCharType="end"/>
            </w:r>
          </w:hyperlink>
        </w:p>
        <w:p w14:paraId="0DD49713" w14:textId="50B261D6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4175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компетенций, необходимых для разработки производственного и финансово-экономического плана предприятия нефтегазовой отрасли с учетом современных технологий переработки углеводородного сырья.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41752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Технология переработки нефти, газа и производства масел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41753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3"/>
        <w:gridCol w:w="2064"/>
        <w:gridCol w:w="5413"/>
      </w:tblGrid>
      <w:tr w:rsidR="00751095" w:rsidRPr="00F87F16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F87F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i/>
                <w:lang w:bidi="ru-RU"/>
              </w:rPr>
            </w:pPr>
            <w:bookmarkStart w:id="5" w:name="table1" w:colFirst="0" w:colLast="2"/>
            <w:r w:rsidRPr="00F87F16">
              <w:rPr>
                <w:rFonts w:ascii="Times New Roman" w:hAnsi="Times New Roman" w:cs="Times New Roman"/>
                <w:b/>
                <w:i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F87F16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i/>
                <w:lang w:bidi="ru-RU"/>
              </w:rPr>
            </w:pPr>
            <w:r w:rsidRPr="00F87F16">
              <w:rPr>
                <w:rFonts w:ascii="Times New Roman" w:hAnsi="Times New Roman" w:cs="Times New Roman"/>
                <w:b/>
                <w:i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F87F16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i/>
                <w:lang w:bidi="ru-RU"/>
              </w:rPr>
            </w:pPr>
            <w:r w:rsidRPr="00F87F16">
              <w:rPr>
                <w:rFonts w:ascii="Times New Roman" w:hAnsi="Times New Roman" w:cs="Times New Roman"/>
                <w:b/>
                <w:i/>
              </w:rPr>
              <w:t>Планируемые результаты обучения по дисциплине</w:t>
            </w:r>
          </w:p>
          <w:p w14:paraId="4A80ACB9" w14:textId="77777777" w:rsidR="00751095" w:rsidRPr="00F87F16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i/>
                <w:lang w:bidi="ru-RU"/>
              </w:rPr>
            </w:pPr>
          </w:p>
        </w:tc>
      </w:tr>
      <w:bookmarkEnd w:id="5"/>
      <w:tr w:rsidR="00751095" w:rsidRPr="00F87F16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F87F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</w:rPr>
            </w:pPr>
            <w:r w:rsidRPr="00F87F16">
              <w:rPr>
                <w:rFonts w:ascii="Times New Roman" w:hAnsi="Times New Roman" w:cs="Times New Roman"/>
                <w:i/>
              </w:rPr>
              <w:t>ПК-1 - Способен формировать производственный и финансово-экономический план предприятия нефтегазовой отрасли, программу развития и обеспечивать их выполнение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F87F16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i/>
                <w:lang w:bidi="ru-RU"/>
              </w:rPr>
            </w:pPr>
            <w:r w:rsidRPr="00F87F16">
              <w:rPr>
                <w:rFonts w:ascii="Times New Roman" w:hAnsi="Times New Roman" w:cs="Times New Roman"/>
                <w:i/>
                <w:lang w:bidi="ru-RU"/>
              </w:rPr>
              <w:t>ПК-1.1 - Применяет принципы и методы организации производства и формирует финансово-экономический план предприятия, с учетом развития технологий нефтепереработки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F87F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F87F16">
              <w:rPr>
                <w:rFonts w:ascii="Times New Roman" w:hAnsi="Times New Roman" w:cs="Times New Roman"/>
                <w:i/>
              </w:rPr>
              <w:t xml:space="preserve">Знать: </w:t>
            </w:r>
            <w:r w:rsidR="00316402" w:rsidRPr="00F87F16">
              <w:rPr>
                <w:rFonts w:ascii="Times New Roman" w:hAnsi="Times New Roman" w:cs="Times New Roman"/>
                <w:i/>
              </w:rPr>
              <w:t>Технологические процессы переработки нефти, газа и производства масел для оптимизации производственных мощностей.</w:t>
            </w:r>
            <w:r w:rsidR="00316402" w:rsidRPr="00F87F16">
              <w:rPr>
                <w:rFonts w:ascii="Times New Roman" w:hAnsi="Times New Roman" w:cs="Times New Roman"/>
                <w:i/>
              </w:rPr>
              <w:br/>
              <w:t>Принципы организации производства с учетом экономической эффективности и экологических требований.</w:t>
            </w:r>
            <w:r w:rsidRPr="00F87F16">
              <w:rPr>
                <w:rFonts w:ascii="Times New Roman" w:hAnsi="Times New Roman" w:cs="Times New Roman"/>
                <w:i/>
              </w:rPr>
              <w:t xml:space="preserve"> </w:t>
            </w:r>
          </w:p>
          <w:p w14:paraId="1D618C66" w14:textId="00124F5A" w:rsidR="00751095" w:rsidRPr="00F87F16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</w:rPr>
            </w:pPr>
            <w:r w:rsidRPr="00F87F16">
              <w:rPr>
                <w:rFonts w:ascii="Times New Roman" w:hAnsi="Times New Roman" w:cs="Times New Roman"/>
                <w:i/>
              </w:rPr>
              <w:t xml:space="preserve">Уметь: </w:t>
            </w:r>
            <w:r w:rsidR="00FD518F" w:rsidRPr="00F87F16">
              <w:rPr>
                <w:rFonts w:ascii="Times New Roman" w:hAnsi="Times New Roman" w:cs="Times New Roman"/>
                <w:i/>
              </w:rPr>
              <w:t>Оценивать влияние технологических инноваций на финансово-экономические показатели предприятия.</w:t>
            </w:r>
            <w:r w:rsidR="00FD518F" w:rsidRPr="00F87F16">
              <w:rPr>
                <w:rFonts w:ascii="Times New Roman" w:hAnsi="Times New Roman" w:cs="Times New Roman"/>
                <w:i/>
              </w:rPr>
              <w:br/>
              <w:t>Разрабатывать программы развития производства, включая модернизацию оборудования и внедрение новых технологических решений.</w:t>
            </w:r>
            <w:r w:rsidRPr="00F87F16">
              <w:rPr>
                <w:rFonts w:ascii="Times New Roman" w:hAnsi="Times New Roman" w:cs="Times New Roman"/>
                <w:i/>
              </w:rPr>
              <w:t xml:space="preserve">. </w:t>
            </w:r>
          </w:p>
          <w:p w14:paraId="253C4FDD" w14:textId="597ACE7D" w:rsidR="00751095" w:rsidRPr="00F87F16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lang w:val="en-US" w:bidi="ru-RU"/>
              </w:rPr>
            </w:pPr>
            <w:r w:rsidRPr="00F87F16">
              <w:rPr>
                <w:rFonts w:ascii="Times New Roman" w:hAnsi="Times New Roman" w:cs="Times New Roman"/>
                <w:i/>
              </w:rPr>
              <w:t xml:space="preserve">Владеть: </w:t>
            </w:r>
            <w:r w:rsidR="00FD518F" w:rsidRPr="00F87F16">
              <w:rPr>
                <w:rFonts w:ascii="Times New Roman" w:hAnsi="Times New Roman" w:cs="Times New Roman"/>
                <w:i/>
              </w:rPr>
              <w:t>Современными методиками оценки эффективности технологических схем переработки углеводородного сырья.</w:t>
            </w:r>
            <w:r w:rsidR="00FD518F" w:rsidRPr="00F87F16">
              <w:rPr>
                <w:rFonts w:ascii="Times New Roman" w:hAnsi="Times New Roman" w:cs="Times New Roman"/>
                <w:i/>
              </w:rPr>
              <w:br/>
            </w:r>
            <w:proofErr w:type="spellStart"/>
            <w:r w:rsidR="00FD518F" w:rsidRPr="00F87F16">
              <w:rPr>
                <w:rFonts w:ascii="Times New Roman" w:hAnsi="Times New Roman" w:cs="Times New Roman"/>
                <w:i/>
                <w:lang w:val="en-US"/>
              </w:rPr>
              <w:t>Навыками</w:t>
            </w:r>
            <w:proofErr w:type="spellEnd"/>
            <w:r w:rsidR="00FD518F" w:rsidRPr="00F87F16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proofErr w:type="spellStart"/>
            <w:r w:rsidR="00FD518F" w:rsidRPr="00F87F16">
              <w:rPr>
                <w:rFonts w:ascii="Times New Roman" w:hAnsi="Times New Roman" w:cs="Times New Roman"/>
                <w:i/>
                <w:lang w:val="en-US"/>
              </w:rPr>
              <w:t>расчета</w:t>
            </w:r>
            <w:proofErr w:type="spellEnd"/>
            <w:r w:rsidR="00FD518F" w:rsidRPr="00F87F16">
              <w:rPr>
                <w:rFonts w:ascii="Times New Roman" w:hAnsi="Times New Roman" w:cs="Times New Roman"/>
                <w:i/>
                <w:lang w:val="en-US"/>
              </w:rPr>
              <w:t xml:space="preserve"> </w:t>
            </w:r>
            <w:proofErr w:type="spellStart"/>
            <w:r w:rsidR="00FD518F" w:rsidRPr="00F87F16">
              <w:rPr>
                <w:rFonts w:ascii="Times New Roman" w:hAnsi="Times New Roman" w:cs="Times New Roman"/>
                <w:i/>
                <w:lang w:val="en-US"/>
              </w:rPr>
              <w:t>материальных</w:t>
            </w:r>
            <w:proofErr w:type="spellEnd"/>
            <w:r w:rsidR="00FD518F" w:rsidRPr="00F87F16">
              <w:rPr>
                <w:rFonts w:ascii="Times New Roman" w:hAnsi="Times New Roman" w:cs="Times New Roman"/>
                <w:i/>
                <w:lang w:val="en-US"/>
              </w:rPr>
              <w:t xml:space="preserve"> и энергетических балансов нефтеперерабатывающих производств.</w:t>
            </w:r>
            <w:r w:rsidRPr="00F87F16">
              <w:rPr>
                <w:rFonts w:ascii="Times New Roman" w:hAnsi="Times New Roman" w:cs="Times New Roman"/>
                <w:i/>
                <w:lang w:val="en-US"/>
              </w:rPr>
              <w:t>.</w:t>
            </w:r>
          </w:p>
        </w:tc>
      </w:tr>
    </w:tbl>
    <w:p w14:paraId="010B1EC2" w14:textId="77777777" w:rsidR="00E1429F" w:rsidRPr="00F973C5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41753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Основы нефтепереработки и структура производственных мощностей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Изучение основных технологических процессов переработки нефти и газа: первичная перегонка, крекинг, риформинг, гидроочистка. Анализ производственных схем современных НПЗ, их влияние на формирование производственного плана. Рассмотрение факторов, определяющих выбор технологической конфигурации предприятия в зависимости от качества сырья и рыночного спроса на нефтепродукты.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36D8E49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4EC54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Экономика нефтеперерабатывающих производств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F4059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расчета себестоимости нефтепродуктов, анализ затрат на сырье, энергоносители и экологические мероприятия. Изучение подходов к ценообразованию, оценке рентабельности производственных линий. Формирование финансово-экономических моделей НПЗ с учетом технологических особенностей и внешних рыночных факторов.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87844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2E9FB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569B11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BB4F2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9236C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9C7132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Планирование и оптимизация производственных процессов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36C13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Принципы разработки производственных программ и оперативных планов переработки. Методы оптимизации загрузки установок, минимизации потерь и повышения выхода целевых продуктов. Использование цифровых технологий и систем управления для контроля выполнения плановых показателей.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A04DF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0DB48B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82058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1ACC7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301A917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F0AAC6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Инновации в нефтепереработке и их экономическая оценка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8414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Современные тенденции развития технологий: глубокой переработки нефти, малотоннажной химии, водородной энергетики. Критерии оценки эффективности внедрения новых процессов. Разработка бизнес-планов модернизации производств с расчетом сроков окупаемости и NP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0AB83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4905D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7110D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3A01A3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6FE42FC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4B41C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Управление программами развития предприятий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026FD9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Стратегическое планирование развития НПЗ с учетом технологических трендов и рыночной динамики. Методы обоснования инвестиционных решений, управление рисками. Формирование KPI для контроля выполнения стратегических инициатив.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DBF16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C820C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A9E6CE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C3AD8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10417532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41753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011"/>
        <w:gridCol w:w="3096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F87F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Технология переработки нефти и газа</w:t>
            </w:r>
            <w:proofErr w:type="gramStart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составители Е. Н. Ивашкина [и др.]. — Томск</w:t>
            </w:r>
            <w:proofErr w:type="gramStart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Томский политехнический университет, 2021. — 172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978-5-4387-0974-9. — Текст</w:t>
            </w:r>
            <w:proofErr w:type="gramStart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/134306.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01.07.2025). — Режим доступа: для </w:t>
            </w:r>
            <w:proofErr w:type="spellStart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авторизир</w:t>
            </w:r>
            <w:proofErr w:type="spell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. пользователей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F87F16" w:rsidRDefault="00AA50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https://www.iprbookshop.ru/epd-reader?publicationId=134306</w:t>
              </w:r>
            </w:hyperlink>
          </w:p>
        </w:tc>
      </w:tr>
      <w:tr w:rsidR="00262CF0" w:rsidRPr="007E6725" w14:paraId="59807E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00A30E0" w14:textId="77777777" w:rsidR="00262CF0" w:rsidRPr="00F87F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Таранова</w:t>
            </w:r>
            <w:proofErr w:type="spell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, Л. В. Эксплуатация оборудования переработки нефти и газа</w:t>
            </w:r>
            <w:proofErr w:type="gramStart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Л. В. </w:t>
            </w:r>
            <w:proofErr w:type="spellStart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Таранова</w:t>
            </w:r>
            <w:proofErr w:type="spell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, Е. О. </w:t>
            </w:r>
            <w:proofErr w:type="spellStart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Землянский</w:t>
            </w:r>
            <w:proofErr w:type="spell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. — Тюмень</w:t>
            </w:r>
            <w:proofErr w:type="gramStart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Тюменский индустриальный университет, 2017. — 113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978-5-9961-1591-4. — Текст</w:t>
            </w:r>
            <w:proofErr w:type="gramStart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/83748.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01.07.2025). — Режим доступа: для </w:t>
            </w:r>
            <w:proofErr w:type="spellStart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авторизир</w:t>
            </w:r>
            <w:proofErr w:type="spell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. пользователей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01C8C8" w14:textId="77777777" w:rsidR="00262CF0" w:rsidRPr="00F87F16" w:rsidRDefault="00AA50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https://www.iprbookshop.ru/epd-reader?publicationId=134306</w:t>
              </w:r>
            </w:hyperlink>
          </w:p>
        </w:tc>
      </w:tr>
      <w:tr w:rsidR="00262CF0" w:rsidRPr="007E6725" w14:paraId="0EDC72D5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8084F5" w14:textId="77777777" w:rsidR="00262CF0" w:rsidRPr="00F87F16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Экспертиза масел, жиров и продуктов их переработки. Качество и безопасность</w:t>
            </w:r>
            <w:proofErr w:type="gramStart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учебно-справочное пособие / Е. П. </w:t>
            </w:r>
            <w:proofErr w:type="spellStart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Корнена</w:t>
            </w:r>
            <w:proofErr w:type="spell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, С. А. </w:t>
            </w:r>
            <w:proofErr w:type="spellStart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Калманович</w:t>
            </w:r>
            <w:proofErr w:type="spell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, Е. В. </w:t>
            </w:r>
            <w:proofErr w:type="spellStart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Мартовщук</w:t>
            </w:r>
            <w:proofErr w:type="spell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[и др.] ; под редакцией В. М. </w:t>
            </w:r>
            <w:proofErr w:type="spellStart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Позняковский</w:t>
            </w:r>
            <w:proofErr w:type="spell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. — Новосибирск</w:t>
            </w:r>
            <w:proofErr w:type="gramStart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Сибирское университетское издательство, 2017. — 384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978-5-379-02012-5. — Текст</w:t>
            </w:r>
            <w:proofErr w:type="gramStart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Цифровой образовательный ресурс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SMART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: [сайт].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www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iprbookshop</w:t>
            </w:r>
            <w:proofErr w:type="spell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/65295.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html</w:t>
            </w:r>
            <w:r w:rsidRPr="00F87F16">
              <w:rPr>
                <w:rFonts w:ascii="Times New Roman" w:hAnsi="Times New Roman" w:cs="Times New Roman"/>
                <w:sz w:val="24"/>
                <w:szCs w:val="24"/>
              </w:rPr>
              <w:t xml:space="preserve"> (дата обращения: 01.07.2025). — Режим доступа: для </w:t>
            </w:r>
            <w:proofErr w:type="spellStart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авторизир</w:t>
            </w:r>
            <w:proofErr w:type="spellEnd"/>
            <w:r w:rsidRPr="00F87F16">
              <w:rPr>
                <w:rFonts w:ascii="Times New Roman" w:hAnsi="Times New Roman" w:cs="Times New Roman"/>
                <w:sz w:val="24"/>
                <w:szCs w:val="24"/>
              </w:rPr>
              <w:t>. пользователей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A7969CC" w14:textId="77777777" w:rsidR="00262CF0" w:rsidRPr="00F87F16" w:rsidRDefault="00AA5013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https://www.iprbookshop.ru/epd-reader?publicationId=65295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1041753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11C07AA0" w14:textId="77777777" w:rsidTr="007B550D">
        <w:tc>
          <w:tcPr>
            <w:tcW w:w="9345" w:type="dxa"/>
          </w:tcPr>
          <w:p w14:paraId="3A2DFFF0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780637BF" w14:textId="77777777" w:rsidTr="007B550D">
        <w:tc>
          <w:tcPr>
            <w:tcW w:w="9345" w:type="dxa"/>
          </w:tcPr>
          <w:p w14:paraId="202CF6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00CBE1E3" w14:textId="77777777" w:rsidTr="007B550D">
        <w:tc>
          <w:tcPr>
            <w:tcW w:w="9345" w:type="dxa"/>
          </w:tcPr>
          <w:p w14:paraId="21958995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70A91A85" w14:textId="77777777" w:rsidTr="007B550D">
        <w:tc>
          <w:tcPr>
            <w:tcW w:w="9345" w:type="dxa"/>
          </w:tcPr>
          <w:p w14:paraId="28A5834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41753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A5013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1041753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F87F16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F87F1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87F16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F87F16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F87F16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F87F16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F87F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7F16">
              <w:rPr>
                <w:sz w:val="22"/>
                <w:szCs w:val="22"/>
              </w:rPr>
              <w:t xml:space="preserve">Ауд. 2056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87F1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87F16">
              <w:rPr>
                <w:sz w:val="22"/>
                <w:szCs w:val="22"/>
              </w:rPr>
              <w:t xml:space="preserve">  мебель и оборудование: Учебная мебель на 88 посадочных мест, рабочее место преподавателя, доска меловая (3-х секционная) - 1 шт., кафедра - 1 шт., стол - 2 шт., стул - 2 шт., Компьютер  </w:t>
            </w:r>
            <w:r w:rsidRPr="00F87F16">
              <w:rPr>
                <w:sz w:val="22"/>
                <w:szCs w:val="22"/>
                <w:lang w:val="en-US"/>
              </w:rPr>
              <w:t>Intel</w:t>
            </w:r>
            <w:r w:rsidRPr="00F87F16">
              <w:rPr>
                <w:sz w:val="22"/>
                <w:szCs w:val="22"/>
              </w:rPr>
              <w:t xml:space="preserve"> </w:t>
            </w:r>
            <w:r w:rsidRPr="00F87F16">
              <w:rPr>
                <w:sz w:val="22"/>
                <w:szCs w:val="22"/>
                <w:lang w:val="en-US"/>
              </w:rPr>
              <w:t>core</w:t>
            </w:r>
            <w:r w:rsidRPr="00F87F16">
              <w:rPr>
                <w:sz w:val="22"/>
                <w:szCs w:val="22"/>
              </w:rPr>
              <w:t xml:space="preserve"> </w:t>
            </w:r>
            <w:proofErr w:type="spellStart"/>
            <w:r w:rsidRPr="00F87F1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7F16">
              <w:rPr>
                <w:sz w:val="22"/>
                <w:szCs w:val="22"/>
              </w:rPr>
              <w:t>5-</w:t>
            </w:r>
            <w:r w:rsidRPr="00F87F16">
              <w:rPr>
                <w:sz w:val="22"/>
                <w:szCs w:val="22"/>
                <w:lang w:val="en-US"/>
              </w:rPr>
              <w:t>x</w:t>
            </w:r>
            <w:r w:rsidRPr="00F87F16">
              <w:rPr>
                <w:sz w:val="22"/>
                <w:szCs w:val="22"/>
              </w:rPr>
              <w:t>4-4460/8</w:t>
            </w:r>
            <w:r w:rsidRPr="00F87F16">
              <w:rPr>
                <w:sz w:val="22"/>
                <w:szCs w:val="22"/>
                <w:lang w:val="en-US"/>
              </w:rPr>
              <w:t>Gb</w:t>
            </w:r>
            <w:r w:rsidRPr="00F87F16">
              <w:rPr>
                <w:sz w:val="22"/>
                <w:szCs w:val="22"/>
              </w:rPr>
              <w:t>/1Тб/</w:t>
            </w:r>
            <w:r w:rsidRPr="00F87F16">
              <w:rPr>
                <w:sz w:val="22"/>
                <w:szCs w:val="22"/>
                <w:lang w:val="en-US"/>
              </w:rPr>
              <w:t>Samsung</w:t>
            </w:r>
            <w:r w:rsidRPr="00F87F16">
              <w:rPr>
                <w:sz w:val="22"/>
                <w:szCs w:val="22"/>
              </w:rPr>
              <w:t xml:space="preserve"> </w:t>
            </w:r>
            <w:r w:rsidRPr="00F87F16">
              <w:rPr>
                <w:sz w:val="22"/>
                <w:szCs w:val="22"/>
                <w:lang w:val="en-US"/>
              </w:rPr>
              <w:t>s</w:t>
            </w:r>
            <w:r w:rsidRPr="00F87F16">
              <w:rPr>
                <w:sz w:val="22"/>
                <w:szCs w:val="22"/>
              </w:rPr>
              <w:t>23</w:t>
            </w:r>
            <w:r w:rsidRPr="00F87F16">
              <w:rPr>
                <w:sz w:val="22"/>
                <w:szCs w:val="22"/>
                <w:lang w:val="en-US"/>
              </w:rPr>
              <w:t>e</w:t>
            </w:r>
            <w:r w:rsidRPr="00F87F16">
              <w:rPr>
                <w:sz w:val="22"/>
                <w:szCs w:val="22"/>
              </w:rPr>
              <w:t xml:space="preserve">200 23") - 1 шт., Мультимедийный проектор  </w:t>
            </w:r>
            <w:r w:rsidRPr="00F87F16">
              <w:rPr>
                <w:sz w:val="22"/>
                <w:szCs w:val="22"/>
                <w:lang w:val="en-US"/>
              </w:rPr>
              <w:t>Panasonic</w:t>
            </w:r>
            <w:r w:rsidRPr="00F87F16">
              <w:rPr>
                <w:sz w:val="22"/>
                <w:szCs w:val="22"/>
              </w:rPr>
              <w:t xml:space="preserve"> </w:t>
            </w:r>
            <w:r w:rsidRPr="00F87F16">
              <w:rPr>
                <w:sz w:val="22"/>
                <w:szCs w:val="22"/>
                <w:lang w:val="en-US"/>
              </w:rPr>
              <w:t>PT</w:t>
            </w:r>
            <w:r w:rsidRPr="00F87F16">
              <w:rPr>
                <w:sz w:val="22"/>
                <w:szCs w:val="22"/>
              </w:rPr>
              <w:t>-</w:t>
            </w:r>
            <w:r w:rsidRPr="00F87F16">
              <w:rPr>
                <w:sz w:val="22"/>
                <w:szCs w:val="22"/>
                <w:lang w:val="en-US"/>
              </w:rPr>
              <w:t>VX</w:t>
            </w:r>
            <w:r w:rsidRPr="00F87F16">
              <w:rPr>
                <w:sz w:val="22"/>
                <w:szCs w:val="22"/>
              </w:rPr>
              <w:t xml:space="preserve">610Е - 1 шт., Экран с электроприводом </w:t>
            </w:r>
            <w:proofErr w:type="spellStart"/>
            <w:r w:rsidRPr="00F87F16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F87F16">
              <w:rPr>
                <w:sz w:val="22"/>
                <w:szCs w:val="22"/>
              </w:rPr>
              <w:t xml:space="preserve"> </w:t>
            </w:r>
            <w:r w:rsidRPr="00F87F16">
              <w:rPr>
                <w:sz w:val="22"/>
                <w:szCs w:val="22"/>
                <w:lang w:val="en-US"/>
              </w:rPr>
              <w:t>Champion</w:t>
            </w:r>
            <w:r w:rsidRPr="00F87F16">
              <w:rPr>
                <w:sz w:val="22"/>
                <w:szCs w:val="22"/>
              </w:rPr>
              <w:t xml:space="preserve"> 244х183см </w:t>
            </w:r>
            <w:r w:rsidRPr="00F87F16">
              <w:rPr>
                <w:sz w:val="22"/>
                <w:szCs w:val="22"/>
                <w:lang w:val="en-US"/>
              </w:rPr>
              <w:t>SCM</w:t>
            </w:r>
            <w:r w:rsidRPr="00F87F16">
              <w:rPr>
                <w:sz w:val="22"/>
                <w:szCs w:val="22"/>
              </w:rPr>
              <w:t>-4304 - 1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F87F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7F1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87F16" w14:paraId="21505C16" w14:textId="77777777" w:rsidTr="008416EB">
        <w:tc>
          <w:tcPr>
            <w:tcW w:w="7797" w:type="dxa"/>
            <w:shd w:val="clear" w:color="auto" w:fill="auto"/>
          </w:tcPr>
          <w:p w14:paraId="226B57B7" w14:textId="77777777" w:rsidR="002C735C" w:rsidRPr="00F87F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7F16">
              <w:rPr>
                <w:sz w:val="22"/>
                <w:szCs w:val="22"/>
              </w:rPr>
              <w:t xml:space="preserve">Ауд. 2070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87F1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87F16">
              <w:rPr>
                <w:sz w:val="22"/>
                <w:szCs w:val="22"/>
              </w:rPr>
              <w:t xml:space="preserve">  мебель и оборудование: Учебная мебель на 54 посадочных мест, рабочее место преподавателя, доска маркерная - 1 шт., кафедра - 1 шт., стол - 1 шт., стул - 1 шт., Компьютер </w:t>
            </w:r>
            <w:r w:rsidRPr="00F87F16">
              <w:rPr>
                <w:sz w:val="22"/>
                <w:szCs w:val="22"/>
                <w:lang w:val="en-US"/>
              </w:rPr>
              <w:t>Intel</w:t>
            </w:r>
            <w:r w:rsidRPr="00F87F16">
              <w:rPr>
                <w:sz w:val="22"/>
                <w:szCs w:val="22"/>
              </w:rPr>
              <w:t xml:space="preserve"> </w:t>
            </w:r>
            <w:proofErr w:type="spellStart"/>
            <w:r w:rsidRPr="00F87F1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7F16">
              <w:rPr>
                <w:sz w:val="22"/>
                <w:szCs w:val="22"/>
              </w:rPr>
              <w:t xml:space="preserve">3-2100 2.4 </w:t>
            </w:r>
            <w:proofErr w:type="spellStart"/>
            <w:r w:rsidRPr="00F87F16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F87F16">
              <w:rPr>
                <w:sz w:val="22"/>
                <w:szCs w:val="22"/>
              </w:rPr>
              <w:t>/500/4/</w:t>
            </w:r>
            <w:r w:rsidRPr="00F87F16">
              <w:rPr>
                <w:sz w:val="22"/>
                <w:szCs w:val="22"/>
                <w:lang w:val="en-US"/>
              </w:rPr>
              <w:t>Acer</w:t>
            </w:r>
            <w:r w:rsidRPr="00F87F16">
              <w:rPr>
                <w:sz w:val="22"/>
                <w:szCs w:val="22"/>
              </w:rPr>
              <w:t xml:space="preserve"> </w:t>
            </w:r>
            <w:r w:rsidRPr="00F87F16">
              <w:rPr>
                <w:sz w:val="22"/>
                <w:szCs w:val="22"/>
                <w:lang w:val="en-US"/>
              </w:rPr>
              <w:t>V</w:t>
            </w:r>
            <w:r w:rsidRPr="00F87F16">
              <w:rPr>
                <w:sz w:val="22"/>
                <w:szCs w:val="22"/>
              </w:rPr>
              <w:t xml:space="preserve">193 19" - 1 шт., Интерактивный проектор </w:t>
            </w:r>
            <w:r w:rsidRPr="00F87F16">
              <w:rPr>
                <w:sz w:val="22"/>
                <w:szCs w:val="22"/>
                <w:lang w:val="en-US"/>
              </w:rPr>
              <w:t>Epson</w:t>
            </w:r>
            <w:r w:rsidRPr="00F87F16">
              <w:rPr>
                <w:sz w:val="22"/>
                <w:szCs w:val="22"/>
              </w:rPr>
              <w:t>-</w:t>
            </w:r>
            <w:r w:rsidRPr="00F87F16">
              <w:rPr>
                <w:sz w:val="22"/>
                <w:szCs w:val="22"/>
                <w:lang w:val="en-US"/>
              </w:rPr>
              <w:t>EB</w:t>
            </w:r>
            <w:r w:rsidRPr="00F87F16">
              <w:rPr>
                <w:sz w:val="22"/>
                <w:szCs w:val="22"/>
              </w:rPr>
              <w:t>-455</w:t>
            </w:r>
            <w:r w:rsidRPr="00F87F16">
              <w:rPr>
                <w:sz w:val="22"/>
                <w:szCs w:val="22"/>
                <w:lang w:val="en-US"/>
              </w:rPr>
              <w:t>Wi</w:t>
            </w:r>
            <w:r w:rsidRPr="00F87F16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B10DF3A" w14:textId="77777777" w:rsidR="002C735C" w:rsidRPr="00F87F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7F1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87F16" w14:paraId="3D6CB250" w14:textId="77777777" w:rsidTr="008416EB">
        <w:tc>
          <w:tcPr>
            <w:tcW w:w="7797" w:type="dxa"/>
            <w:shd w:val="clear" w:color="auto" w:fill="auto"/>
          </w:tcPr>
          <w:p w14:paraId="22E96B52" w14:textId="77777777" w:rsidR="002C735C" w:rsidRPr="00F87F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7F16">
              <w:rPr>
                <w:sz w:val="22"/>
                <w:szCs w:val="22"/>
              </w:rPr>
              <w:t xml:space="preserve">Ауд. 2065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F87F16">
              <w:rPr>
                <w:sz w:val="22"/>
                <w:szCs w:val="22"/>
              </w:rPr>
              <w:t>комплексом.Специализированная</w:t>
            </w:r>
            <w:proofErr w:type="spellEnd"/>
            <w:r w:rsidRPr="00F87F16">
              <w:rPr>
                <w:sz w:val="22"/>
                <w:szCs w:val="22"/>
              </w:rPr>
              <w:t xml:space="preserve">  мебель и оборудование: Учебная мебель на 80 посадочных мест, рабочее место преподавателя, доска маркерная - 1 шт., кафедра - 1 шт., стул - 2 шт., Персональный компьютер в сборе </w:t>
            </w:r>
            <w:r w:rsidRPr="00F87F16">
              <w:rPr>
                <w:sz w:val="22"/>
                <w:szCs w:val="22"/>
                <w:lang w:val="en-US"/>
              </w:rPr>
              <w:t>Lenovo</w:t>
            </w:r>
            <w:r w:rsidRPr="00F87F16">
              <w:rPr>
                <w:sz w:val="22"/>
                <w:szCs w:val="22"/>
              </w:rPr>
              <w:t xml:space="preserve"> тип 1 (</w:t>
            </w:r>
            <w:r w:rsidRPr="00F87F16">
              <w:rPr>
                <w:sz w:val="22"/>
                <w:szCs w:val="22"/>
                <w:lang w:val="en-US"/>
              </w:rPr>
              <w:t>Core</w:t>
            </w:r>
            <w:r w:rsidRPr="00F87F16">
              <w:rPr>
                <w:sz w:val="22"/>
                <w:szCs w:val="22"/>
              </w:rPr>
              <w:t xml:space="preserve"> </w:t>
            </w:r>
            <w:r w:rsidRPr="00F87F16">
              <w:rPr>
                <w:sz w:val="22"/>
                <w:szCs w:val="22"/>
                <w:lang w:val="en-US"/>
              </w:rPr>
              <w:t>I</w:t>
            </w:r>
            <w:r w:rsidRPr="00F87F16">
              <w:rPr>
                <w:sz w:val="22"/>
                <w:szCs w:val="22"/>
              </w:rPr>
              <w:t xml:space="preserve">3 2100+монитор </w:t>
            </w:r>
            <w:r w:rsidRPr="00F87F16">
              <w:rPr>
                <w:sz w:val="22"/>
                <w:szCs w:val="22"/>
                <w:lang w:val="en-US"/>
              </w:rPr>
              <w:t>Acer</w:t>
            </w:r>
            <w:r w:rsidRPr="00F87F16">
              <w:rPr>
                <w:sz w:val="22"/>
                <w:szCs w:val="22"/>
              </w:rPr>
              <w:t xml:space="preserve"> </w:t>
            </w:r>
            <w:r w:rsidRPr="00F87F16">
              <w:rPr>
                <w:sz w:val="22"/>
                <w:szCs w:val="22"/>
                <w:lang w:val="en-US"/>
              </w:rPr>
              <w:t>V</w:t>
            </w:r>
            <w:r w:rsidRPr="00F87F16">
              <w:rPr>
                <w:sz w:val="22"/>
                <w:szCs w:val="22"/>
              </w:rPr>
              <w:t xml:space="preserve">193) - 1 шт., Интерактивный проектор </w:t>
            </w:r>
            <w:r w:rsidRPr="00F87F16">
              <w:rPr>
                <w:sz w:val="22"/>
                <w:szCs w:val="22"/>
                <w:lang w:val="en-US"/>
              </w:rPr>
              <w:t>Epson</w:t>
            </w:r>
            <w:r w:rsidRPr="00F87F16">
              <w:rPr>
                <w:sz w:val="22"/>
                <w:szCs w:val="22"/>
              </w:rPr>
              <w:t xml:space="preserve"> </w:t>
            </w:r>
            <w:r w:rsidRPr="00F87F16">
              <w:rPr>
                <w:sz w:val="22"/>
                <w:szCs w:val="22"/>
                <w:lang w:val="en-US"/>
              </w:rPr>
              <w:t>EB</w:t>
            </w:r>
            <w:r w:rsidRPr="00F87F16">
              <w:rPr>
                <w:sz w:val="22"/>
                <w:szCs w:val="22"/>
              </w:rPr>
              <w:t>-485</w:t>
            </w:r>
            <w:r w:rsidRPr="00F87F16">
              <w:rPr>
                <w:sz w:val="22"/>
                <w:szCs w:val="22"/>
                <w:lang w:val="en-US"/>
              </w:rPr>
              <w:t>Wi</w:t>
            </w:r>
            <w:r w:rsidRPr="00F87F16">
              <w:rPr>
                <w:sz w:val="22"/>
                <w:szCs w:val="22"/>
              </w:rPr>
              <w:t xml:space="preserve"> 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FC6EC86" w14:textId="77777777" w:rsidR="002C735C" w:rsidRPr="00F87F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7F1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F87F16" w14:paraId="7B6A772C" w14:textId="77777777" w:rsidTr="008416EB">
        <w:tc>
          <w:tcPr>
            <w:tcW w:w="7797" w:type="dxa"/>
            <w:shd w:val="clear" w:color="auto" w:fill="auto"/>
          </w:tcPr>
          <w:p w14:paraId="0E01749E" w14:textId="77777777" w:rsidR="002C735C" w:rsidRPr="00F87F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7F16">
              <w:rPr>
                <w:sz w:val="22"/>
                <w:szCs w:val="22"/>
              </w:rPr>
              <w:t xml:space="preserve">Ауд. 2022 Лаборатория "Лабораторный </w:t>
            </w:r>
            <w:proofErr w:type="spellStart"/>
            <w:r w:rsidRPr="00F87F16">
              <w:rPr>
                <w:sz w:val="22"/>
                <w:szCs w:val="22"/>
              </w:rPr>
              <w:t>комплекс</w:t>
            </w:r>
            <w:proofErr w:type="gramStart"/>
            <w:r w:rsidRPr="00F87F16">
              <w:rPr>
                <w:sz w:val="22"/>
                <w:szCs w:val="22"/>
              </w:rPr>
              <w:t>"С</w:t>
            </w:r>
            <w:proofErr w:type="gramEnd"/>
            <w:r w:rsidRPr="00F87F16">
              <w:rPr>
                <w:sz w:val="22"/>
                <w:szCs w:val="22"/>
              </w:rPr>
              <w:t>пециализированная</w:t>
            </w:r>
            <w:proofErr w:type="spellEnd"/>
            <w:r w:rsidRPr="00F87F16">
              <w:rPr>
                <w:sz w:val="22"/>
                <w:szCs w:val="22"/>
              </w:rPr>
              <w:t xml:space="preserve">  мебель и оборудование: Учебная мебель на 19 посадочных мест (19 компьютерных стола, 19 черных </w:t>
            </w:r>
            <w:proofErr w:type="spellStart"/>
            <w:r w:rsidRPr="00F87F16">
              <w:rPr>
                <w:sz w:val="22"/>
                <w:szCs w:val="22"/>
              </w:rPr>
              <w:t>кресела</w:t>
            </w:r>
            <w:proofErr w:type="spellEnd"/>
            <w:r w:rsidRPr="00F87F16">
              <w:rPr>
                <w:sz w:val="22"/>
                <w:szCs w:val="22"/>
              </w:rPr>
              <w:t>) рабочее место преподавателя (компьютерный стол 1шт., кресло 1шт.), доска меловая односекционная 1шт., доска маркерная на колесиках 1 шт., стол 1шт., стул 1шт., жалюзи 1шт., вешалка стойка 1шт</w:t>
            </w:r>
            <w:proofErr w:type="gramStart"/>
            <w:r w:rsidRPr="00F87F16">
              <w:rPr>
                <w:sz w:val="22"/>
                <w:szCs w:val="22"/>
              </w:rPr>
              <w:t>.К</w:t>
            </w:r>
            <w:proofErr w:type="gramEnd"/>
            <w:r w:rsidRPr="00F87F16">
              <w:rPr>
                <w:sz w:val="22"/>
                <w:szCs w:val="22"/>
              </w:rPr>
              <w:t xml:space="preserve">омпьютер </w:t>
            </w:r>
            <w:r w:rsidRPr="00F87F16">
              <w:rPr>
                <w:sz w:val="22"/>
                <w:szCs w:val="22"/>
                <w:lang w:val="en-US"/>
              </w:rPr>
              <w:t>Intel</w:t>
            </w:r>
            <w:r w:rsidRPr="00F87F16">
              <w:rPr>
                <w:sz w:val="22"/>
                <w:szCs w:val="22"/>
              </w:rPr>
              <w:t xml:space="preserve"> </w:t>
            </w:r>
            <w:proofErr w:type="spellStart"/>
            <w:r w:rsidRPr="00F87F1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7F16">
              <w:rPr>
                <w:sz w:val="22"/>
                <w:szCs w:val="22"/>
              </w:rPr>
              <w:t xml:space="preserve">5 4460/1Тб/8Гб/монитор </w:t>
            </w:r>
            <w:r w:rsidRPr="00F87F16">
              <w:rPr>
                <w:sz w:val="22"/>
                <w:szCs w:val="22"/>
                <w:lang w:val="en-US"/>
              </w:rPr>
              <w:t>Samsung</w:t>
            </w:r>
            <w:r w:rsidRPr="00F87F16">
              <w:rPr>
                <w:sz w:val="22"/>
                <w:szCs w:val="22"/>
              </w:rPr>
              <w:t xml:space="preserve"> 23" - 1 шт., Компьютер </w:t>
            </w:r>
            <w:r w:rsidRPr="00F87F16">
              <w:rPr>
                <w:sz w:val="22"/>
                <w:szCs w:val="22"/>
                <w:lang w:val="en-US"/>
              </w:rPr>
              <w:t>Intel</w:t>
            </w:r>
            <w:r w:rsidRPr="00F87F16">
              <w:rPr>
                <w:sz w:val="22"/>
                <w:szCs w:val="22"/>
              </w:rPr>
              <w:t xml:space="preserve"> </w:t>
            </w:r>
            <w:proofErr w:type="spellStart"/>
            <w:r w:rsidRPr="00F87F16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F87F16">
              <w:rPr>
                <w:sz w:val="22"/>
                <w:szCs w:val="22"/>
              </w:rPr>
              <w:t xml:space="preserve">5 4460/1Тб/8Гб/ монитор </w:t>
            </w:r>
            <w:r w:rsidRPr="00F87F16">
              <w:rPr>
                <w:sz w:val="22"/>
                <w:szCs w:val="22"/>
                <w:lang w:val="en-US"/>
              </w:rPr>
              <w:t>Samsung</w:t>
            </w:r>
            <w:r w:rsidRPr="00F87F16">
              <w:rPr>
                <w:sz w:val="22"/>
                <w:szCs w:val="22"/>
              </w:rPr>
              <w:t xml:space="preserve"> 23" - 18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E384CC" w14:textId="77777777" w:rsidR="002C735C" w:rsidRPr="00F87F16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F87F16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41753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4175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104175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1041754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Дайте определение первичной перегонки нефти. Какие факторы влияют на выбор схемы переработки?</w:t>
            </w:r>
          </w:p>
        </w:tc>
      </w:tr>
      <w:tr w:rsidR="009E6058" w14:paraId="51E91234" w14:textId="77777777" w:rsidTr="00F00293">
        <w:tc>
          <w:tcPr>
            <w:tcW w:w="562" w:type="dxa"/>
          </w:tcPr>
          <w:p w14:paraId="3E6AD6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3C183C6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F87F16">
              <w:rPr>
                <w:sz w:val="23"/>
                <w:szCs w:val="23"/>
              </w:rPr>
              <w:t xml:space="preserve">Опишите принцип работы атмосферно-вакуумной трубчатки (АВТ). </w:t>
            </w:r>
            <w:proofErr w:type="spellStart"/>
            <w:r>
              <w:rPr>
                <w:sz w:val="23"/>
                <w:szCs w:val="23"/>
                <w:lang w:val="en-US"/>
              </w:rPr>
              <w:t>Какие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продукты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получают</w:t>
            </w:r>
            <w:proofErr w:type="spellEnd"/>
            <w:r>
              <w:rPr>
                <w:sz w:val="23"/>
                <w:szCs w:val="23"/>
                <w:lang w:val="en-US"/>
              </w:rPr>
              <w:t>?</w:t>
            </w:r>
          </w:p>
        </w:tc>
      </w:tr>
      <w:tr w:rsidR="009E6058" w14:paraId="2F8B86DC" w14:textId="77777777" w:rsidTr="00F00293">
        <w:tc>
          <w:tcPr>
            <w:tcW w:w="562" w:type="dxa"/>
          </w:tcPr>
          <w:p w14:paraId="756C357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534C41F7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Каковы основные технологические процессы вторичной переработки нефти?</w:t>
            </w:r>
          </w:p>
        </w:tc>
      </w:tr>
      <w:tr w:rsidR="009E6058" w14:paraId="36E211B5" w14:textId="77777777" w:rsidTr="00F00293">
        <w:tc>
          <w:tcPr>
            <w:tcW w:w="562" w:type="dxa"/>
          </w:tcPr>
          <w:p w14:paraId="16C16F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15DF6994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 качество нефтяного сырья влияет на производственный план НПЗ?</w:t>
            </w:r>
          </w:p>
        </w:tc>
      </w:tr>
      <w:tr w:rsidR="009E6058" w14:paraId="032DB9D7" w14:textId="77777777" w:rsidTr="00F00293">
        <w:tc>
          <w:tcPr>
            <w:tcW w:w="562" w:type="dxa"/>
          </w:tcPr>
          <w:p w14:paraId="19CE16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23E82D4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Назовите ключевые факторы, определяющие конфигурацию современного НПЗ.</w:t>
            </w:r>
          </w:p>
        </w:tc>
      </w:tr>
      <w:tr w:rsidR="009E6058" w14:paraId="6294F2ED" w14:textId="77777777" w:rsidTr="00F00293">
        <w:tc>
          <w:tcPr>
            <w:tcW w:w="562" w:type="dxa"/>
          </w:tcPr>
          <w:p w14:paraId="0C3F10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6A734117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Из каких статей складывается себестоимость нефтепродуктов?</w:t>
            </w:r>
          </w:p>
        </w:tc>
      </w:tr>
      <w:tr w:rsidR="009E6058" w14:paraId="5877A233" w14:textId="77777777" w:rsidTr="00F00293">
        <w:tc>
          <w:tcPr>
            <w:tcW w:w="562" w:type="dxa"/>
          </w:tcPr>
          <w:p w14:paraId="073848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52F73BC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 рассчитывается рентабельность переработки нефти?</w:t>
            </w:r>
          </w:p>
        </w:tc>
      </w:tr>
      <w:tr w:rsidR="009E6058" w14:paraId="7ED11119" w14:textId="77777777" w:rsidTr="00F00293">
        <w:tc>
          <w:tcPr>
            <w:tcW w:w="562" w:type="dxa"/>
          </w:tcPr>
          <w:p w14:paraId="0096737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26D97102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Какие методы ценообразования применяются в нефтепереработке?</w:t>
            </w:r>
          </w:p>
        </w:tc>
      </w:tr>
      <w:tr w:rsidR="009E6058" w14:paraId="3F295650" w14:textId="77777777" w:rsidTr="00F00293">
        <w:tc>
          <w:tcPr>
            <w:tcW w:w="562" w:type="dxa"/>
          </w:tcPr>
          <w:p w14:paraId="3589DA5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48A0D35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 колебания цен на нефть влияют на финансовый план НПЗ?</w:t>
            </w:r>
          </w:p>
        </w:tc>
      </w:tr>
      <w:tr w:rsidR="009E6058" w14:paraId="21D4242E" w14:textId="77777777" w:rsidTr="00F00293">
        <w:tc>
          <w:tcPr>
            <w:tcW w:w="562" w:type="dxa"/>
          </w:tcPr>
          <w:p w14:paraId="2FE10D6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67CC4085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Опишите структуру доходов и расходов нефтеперерабатывающего предприятия.</w:t>
            </w:r>
          </w:p>
        </w:tc>
      </w:tr>
      <w:tr w:rsidR="009E6058" w14:paraId="1025D038" w14:textId="77777777" w:rsidTr="00F00293">
        <w:tc>
          <w:tcPr>
            <w:tcW w:w="562" w:type="dxa"/>
          </w:tcPr>
          <w:p w14:paraId="627CC7D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680B2F63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Какие показатели учитываются при формировании производственной программы НПЗ?</w:t>
            </w:r>
          </w:p>
        </w:tc>
      </w:tr>
      <w:tr w:rsidR="009E6058" w14:paraId="2D410DEC" w14:textId="77777777" w:rsidTr="00F00293">
        <w:tc>
          <w:tcPr>
            <w:tcW w:w="562" w:type="dxa"/>
          </w:tcPr>
          <w:p w14:paraId="15B1B3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5D3AA10B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 оптимизировать загрузку технологических установок?</w:t>
            </w:r>
          </w:p>
        </w:tc>
      </w:tr>
      <w:tr w:rsidR="009E6058" w14:paraId="5A52CA02" w14:textId="77777777" w:rsidTr="00F00293">
        <w:tc>
          <w:tcPr>
            <w:tcW w:w="562" w:type="dxa"/>
          </w:tcPr>
          <w:p w14:paraId="33BFD1E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60E55DF7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Какие методы используются для минимизации потерь при переработке нефти?</w:t>
            </w:r>
          </w:p>
        </w:tc>
      </w:tr>
      <w:tr w:rsidR="009E6058" w14:paraId="6642BC5C" w14:textId="77777777" w:rsidTr="00F00293">
        <w:tc>
          <w:tcPr>
            <w:tcW w:w="562" w:type="dxa"/>
          </w:tcPr>
          <w:p w14:paraId="351CA38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6BAC5CB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 цифровые технологии помогают в управлении производственными процессами?</w:t>
            </w:r>
          </w:p>
        </w:tc>
      </w:tr>
      <w:tr w:rsidR="009E6058" w14:paraId="706CF58F" w14:textId="77777777" w:rsidTr="00F00293">
        <w:tc>
          <w:tcPr>
            <w:tcW w:w="562" w:type="dxa"/>
          </w:tcPr>
          <w:p w14:paraId="2940F76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3C6100EA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Каковы основные принципы оперативного планирования на НПЗ?</w:t>
            </w:r>
          </w:p>
        </w:tc>
      </w:tr>
      <w:tr w:rsidR="009E6058" w14:paraId="344606B5" w14:textId="77777777" w:rsidTr="00F00293">
        <w:tc>
          <w:tcPr>
            <w:tcW w:w="562" w:type="dxa"/>
          </w:tcPr>
          <w:p w14:paraId="1F15660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12F74CB2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 формируется финансовый план нефтеперерабатывающего предприятия?</w:t>
            </w:r>
          </w:p>
        </w:tc>
      </w:tr>
      <w:tr w:rsidR="009E6058" w14:paraId="5B3B750B" w14:textId="77777777" w:rsidTr="00F00293">
        <w:tc>
          <w:tcPr>
            <w:tcW w:w="562" w:type="dxa"/>
          </w:tcPr>
          <w:p w14:paraId="7D7C108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B926BBA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Какие факторы влияют на инвестиционную привлекательность НПЗ?</w:t>
            </w:r>
          </w:p>
        </w:tc>
      </w:tr>
      <w:tr w:rsidR="009E6058" w14:paraId="23405DF2" w14:textId="77777777" w:rsidTr="00F00293">
        <w:tc>
          <w:tcPr>
            <w:tcW w:w="562" w:type="dxa"/>
          </w:tcPr>
          <w:p w14:paraId="130602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8A87FEC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 оценить экономическую эффективность модернизации установки?</w:t>
            </w:r>
          </w:p>
        </w:tc>
      </w:tr>
      <w:tr w:rsidR="009E6058" w14:paraId="6CC4F1BE" w14:textId="77777777" w:rsidTr="00F00293">
        <w:tc>
          <w:tcPr>
            <w:tcW w:w="562" w:type="dxa"/>
          </w:tcPr>
          <w:p w14:paraId="7760E54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5B47CE5F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Какие риски учитываются при разработке финансово-экономического плана?</w:t>
            </w:r>
          </w:p>
        </w:tc>
      </w:tr>
      <w:tr w:rsidR="009E6058" w14:paraId="425677B3" w14:textId="77777777" w:rsidTr="00F00293">
        <w:tc>
          <w:tcPr>
            <w:tcW w:w="562" w:type="dxa"/>
          </w:tcPr>
          <w:p w14:paraId="5A7B010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BE459D1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 xml:space="preserve">Как рассчитывается </w:t>
            </w:r>
            <w:r>
              <w:rPr>
                <w:sz w:val="23"/>
                <w:szCs w:val="23"/>
                <w:lang w:val="en-US"/>
              </w:rPr>
              <w:t>NPV</w:t>
            </w:r>
            <w:r w:rsidRPr="00F87F16">
              <w:rPr>
                <w:sz w:val="23"/>
                <w:szCs w:val="23"/>
              </w:rPr>
              <w:t xml:space="preserve"> для проекта модернизации НПЗ?</w:t>
            </w:r>
          </w:p>
        </w:tc>
      </w:tr>
      <w:tr w:rsidR="009E6058" w14:paraId="78F0F6E4" w14:textId="77777777" w:rsidTr="00F00293">
        <w:tc>
          <w:tcPr>
            <w:tcW w:w="562" w:type="dxa"/>
          </w:tcPr>
          <w:p w14:paraId="0A3AE08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FC44DFF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Назовите современные тенденции в технологии переработки нефти.</w:t>
            </w:r>
          </w:p>
        </w:tc>
      </w:tr>
      <w:tr w:rsidR="009E6058" w14:paraId="57EFC870" w14:textId="77777777" w:rsidTr="00F00293">
        <w:tc>
          <w:tcPr>
            <w:tcW w:w="562" w:type="dxa"/>
          </w:tcPr>
          <w:p w14:paraId="4F3C7F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EE37AED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Какие преимущества дает глубокая переработка нефти?</w:t>
            </w:r>
          </w:p>
        </w:tc>
      </w:tr>
      <w:tr w:rsidR="009E6058" w14:paraId="48999D98" w14:textId="77777777" w:rsidTr="00F00293">
        <w:tc>
          <w:tcPr>
            <w:tcW w:w="562" w:type="dxa"/>
          </w:tcPr>
          <w:p w14:paraId="24E95192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25EB228F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 водородная энергетика влияет на развитие нефтепереработки?</w:t>
            </w:r>
          </w:p>
        </w:tc>
      </w:tr>
      <w:tr w:rsidR="009E6058" w14:paraId="605FA930" w14:textId="77777777" w:rsidTr="00F00293">
        <w:tc>
          <w:tcPr>
            <w:tcW w:w="562" w:type="dxa"/>
          </w:tcPr>
          <w:p w14:paraId="483F9B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4B358C99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Каковы перспективы малотоннажной химии в нефтегазовой отрасли?</w:t>
            </w:r>
          </w:p>
        </w:tc>
      </w:tr>
      <w:tr w:rsidR="009E6058" w14:paraId="2FAFEC53" w14:textId="77777777" w:rsidTr="00F00293">
        <w:tc>
          <w:tcPr>
            <w:tcW w:w="562" w:type="dxa"/>
          </w:tcPr>
          <w:p w14:paraId="50EA8D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1547240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 оценить экономическую целесообразность внедрения новых технологий?</w:t>
            </w:r>
          </w:p>
        </w:tc>
      </w:tr>
      <w:tr w:rsidR="009E6058" w14:paraId="464B89B0" w14:textId="77777777" w:rsidTr="00F00293">
        <w:tc>
          <w:tcPr>
            <w:tcW w:w="562" w:type="dxa"/>
          </w:tcPr>
          <w:p w14:paraId="0B09F54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1813AFCA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Какие этапы включает стратегическое планирование развития НПЗ?</w:t>
            </w:r>
          </w:p>
        </w:tc>
      </w:tr>
      <w:tr w:rsidR="009E6058" w14:paraId="7199C104" w14:textId="77777777" w:rsidTr="00F00293">
        <w:tc>
          <w:tcPr>
            <w:tcW w:w="562" w:type="dxa"/>
          </w:tcPr>
          <w:p w14:paraId="5AEDEC5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7490C9C7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 формируется программа технического перевооружения предприятия?</w:t>
            </w:r>
          </w:p>
        </w:tc>
      </w:tr>
      <w:tr w:rsidR="009E6058" w14:paraId="6111F603" w14:textId="77777777" w:rsidTr="00F00293">
        <w:tc>
          <w:tcPr>
            <w:tcW w:w="562" w:type="dxa"/>
          </w:tcPr>
          <w:p w14:paraId="328E9BA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23F74B56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Какие показатели (</w:t>
            </w:r>
            <w:r>
              <w:rPr>
                <w:sz w:val="23"/>
                <w:szCs w:val="23"/>
                <w:lang w:val="en-US"/>
              </w:rPr>
              <w:t>KPI</w:t>
            </w:r>
            <w:r w:rsidRPr="00F87F16">
              <w:rPr>
                <w:sz w:val="23"/>
                <w:szCs w:val="23"/>
              </w:rPr>
              <w:t>) используются для оценки эффективности НПЗ?</w:t>
            </w:r>
          </w:p>
        </w:tc>
      </w:tr>
      <w:tr w:rsidR="009E6058" w14:paraId="7EA12F95" w14:textId="77777777" w:rsidTr="00F00293">
        <w:tc>
          <w:tcPr>
            <w:tcW w:w="562" w:type="dxa"/>
          </w:tcPr>
          <w:p w14:paraId="0917ADC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6C727937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 управлять рисками при реализации инвестиционных проектов?</w:t>
            </w:r>
          </w:p>
        </w:tc>
      </w:tr>
      <w:tr w:rsidR="009E6058" w14:paraId="7307338B" w14:textId="77777777" w:rsidTr="00F00293">
        <w:tc>
          <w:tcPr>
            <w:tcW w:w="562" w:type="dxa"/>
          </w:tcPr>
          <w:p w14:paraId="08AB6A0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330F74F9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Какие факторы определяют конкурентоспособность нефтепродуктов на рынке?</w:t>
            </w:r>
          </w:p>
        </w:tc>
      </w:tr>
      <w:tr w:rsidR="009E6058" w14:paraId="49B82AA4" w14:textId="77777777" w:rsidTr="00F00293">
        <w:tc>
          <w:tcPr>
            <w:tcW w:w="562" w:type="dxa"/>
          </w:tcPr>
          <w:p w14:paraId="7651597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9E177A8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 экологические требования влияют на производственное планирование?</w:t>
            </w:r>
          </w:p>
        </w:tc>
      </w:tr>
      <w:tr w:rsidR="009E6058" w14:paraId="7AA09E18" w14:textId="77777777" w:rsidTr="00F00293">
        <w:tc>
          <w:tcPr>
            <w:tcW w:w="562" w:type="dxa"/>
          </w:tcPr>
          <w:p w14:paraId="3948C1C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373EADDC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Какие технологии снижения выбросов применяются на НПЗ?</w:t>
            </w:r>
          </w:p>
        </w:tc>
      </w:tr>
      <w:tr w:rsidR="009E6058" w14:paraId="7613D715" w14:textId="77777777" w:rsidTr="00F00293">
        <w:tc>
          <w:tcPr>
            <w:tcW w:w="562" w:type="dxa"/>
          </w:tcPr>
          <w:p w14:paraId="7EDE025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260DAF89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 нормируются выбросы парниковых газов в нефтепереработке?</w:t>
            </w:r>
          </w:p>
        </w:tc>
      </w:tr>
      <w:tr w:rsidR="009E6058" w14:paraId="14CB72D6" w14:textId="77777777" w:rsidTr="00F00293">
        <w:tc>
          <w:tcPr>
            <w:tcW w:w="562" w:type="dxa"/>
          </w:tcPr>
          <w:p w14:paraId="722F494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1B1BCE71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Каковы экономические последствия ужесточения экологических норм?</w:t>
            </w:r>
          </w:p>
        </w:tc>
      </w:tr>
      <w:tr w:rsidR="009E6058" w14:paraId="64ED3ED3" w14:textId="77777777" w:rsidTr="00F00293">
        <w:tc>
          <w:tcPr>
            <w:tcW w:w="562" w:type="dxa"/>
          </w:tcPr>
          <w:p w14:paraId="5C012E8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34636A2E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 учитываются экологические затраты в финансовом плане?</w:t>
            </w:r>
          </w:p>
        </w:tc>
      </w:tr>
      <w:tr w:rsidR="009E6058" w14:paraId="2D9971D7" w14:textId="77777777" w:rsidTr="00F00293">
        <w:tc>
          <w:tcPr>
            <w:tcW w:w="562" w:type="dxa"/>
          </w:tcPr>
          <w:p w14:paraId="7C9015D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3EA3D119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Опишите основные стадии производства моторных масел.</w:t>
            </w:r>
          </w:p>
        </w:tc>
      </w:tr>
      <w:tr w:rsidR="009E6058" w14:paraId="286D42F2" w14:textId="77777777" w:rsidTr="00F00293">
        <w:tc>
          <w:tcPr>
            <w:tcW w:w="562" w:type="dxa"/>
          </w:tcPr>
          <w:p w14:paraId="72B1231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109B147A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Какие факторы влияют на качество и себестоимость масел?</w:t>
            </w:r>
          </w:p>
        </w:tc>
      </w:tr>
      <w:tr w:rsidR="009E6058" w14:paraId="29D0031B" w14:textId="77777777" w:rsidTr="00F00293">
        <w:tc>
          <w:tcPr>
            <w:tcW w:w="562" w:type="dxa"/>
          </w:tcPr>
          <w:p w14:paraId="02AE015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68769F74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 планируется производство масел с учетом рыночного спроса?</w:t>
            </w:r>
          </w:p>
        </w:tc>
      </w:tr>
      <w:tr w:rsidR="009E6058" w14:paraId="07288618" w14:textId="77777777" w:rsidTr="00F00293">
        <w:tc>
          <w:tcPr>
            <w:tcW w:w="562" w:type="dxa"/>
          </w:tcPr>
          <w:p w14:paraId="2C13E4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123B473C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Каковы перспективы производства синтетических масел?</w:t>
            </w:r>
          </w:p>
        </w:tc>
      </w:tr>
      <w:tr w:rsidR="009E6058" w14:paraId="00CD6389" w14:textId="77777777" w:rsidTr="00F00293">
        <w:tc>
          <w:tcPr>
            <w:tcW w:w="562" w:type="dxa"/>
          </w:tcPr>
          <w:p w14:paraId="38ACEA2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5C9FFD83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 оценить экономическую эффективность производства масел?</w:t>
            </w:r>
          </w:p>
        </w:tc>
      </w:tr>
      <w:tr w:rsidR="009E6058" w14:paraId="17BC6AC8" w14:textId="77777777" w:rsidTr="00F00293">
        <w:tc>
          <w:tcPr>
            <w:tcW w:w="562" w:type="dxa"/>
          </w:tcPr>
          <w:p w14:paraId="6270232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0302A68F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Какие методы контроля используются для выполнения производственного плана?</w:t>
            </w:r>
          </w:p>
        </w:tc>
      </w:tr>
      <w:tr w:rsidR="009E6058" w14:paraId="2DB69C75" w14:textId="77777777" w:rsidTr="00F00293">
        <w:tc>
          <w:tcPr>
            <w:tcW w:w="562" w:type="dxa"/>
          </w:tcPr>
          <w:p w14:paraId="325942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550F43D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 корректируется производственная программа при изменении рыночной конъюнктуры?</w:t>
            </w:r>
          </w:p>
        </w:tc>
      </w:tr>
      <w:tr w:rsidR="009E6058" w14:paraId="7B3F3698" w14:textId="77777777" w:rsidTr="00F00293">
        <w:tc>
          <w:tcPr>
            <w:tcW w:w="562" w:type="dxa"/>
          </w:tcPr>
          <w:p w14:paraId="519CF53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0D7922F8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Какие инструменты оперативного управления применяются на НПЗ?</w:t>
            </w:r>
          </w:p>
        </w:tc>
      </w:tr>
      <w:tr w:rsidR="009E6058" w14:paraId="1C4C2EB0" w14:textId="77777777" w:rsidTr="00F00293">
        <w:tc>
          <w:tcPr>
            <w:tcW w:w="562" w:type="dxa"/>
          </w:tcPr>
          <w:p w14:paraId="431E4F6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7CD89800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 оценивается эффективность выполнения финансового плана?</w:t>
            </w:r>
          </w:p>
        </w:tc>
      </w:tr>
      <w:tr w:rsidR="009E6058" w14:paraId="0F932ADE" w14:textId="77777777" w:rsidTr="00F00293">
        <w:tc>
          <w:tcPr>
            <w:tcW w:w="562" w:type="dxa"/>
          </w:tcPr>
          <w:p w14:paraId="31A7E4F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11088997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Какие меры принимаются при отклонении от плановых показателей?</w:t>
            </w:r>
          </w:p>
        </w:tc>
      </w:tr>
      <w:tr w:rsidR="009E6058" w14:paraId="70A771B4" w14:textId="77777777" w:rsidTr="00F00293">
        <w:tc>
          <w:tcPr>
            <w:tcW w:w="562" w:type="dxa"/>
          </w:tcPr>
          <w:p w14:paraId="1BE0454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05CEFC08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 связаны технологические процессы и финансовые показатели НПЗ?</w:t>
            </w:r>
          </w:p>
        </w:tc>
      </w:tr>
      <w:tr w:rsidR="009E6058" w14:paraId="1BE91590" w14:textId="77777777" w:rsidTr="00F00293">
        <w:tc>
          <w:tcPr>
            <w:tcW w:w="562" w:type="dxa"/>
          </w:tcPr>
          <w:p w14:paraId="62C20C6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4963FCE1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Какие методы используются для синхронизации производственных и экономических планов?</w:t>
            </w:r>
          </w:p>
        </w:tc>
      </w:tr>
      <w:tr w:rsidR="009E6058" w14:paraId="70ECE9CB" w14:textId="77777777" w:rsidTr="00F00293">
        <w:tc>
          <w:tcPr>
            <w:tcW w:w="562" w:type="dxa"/>
          </w:tcPr>
          <w:p w14:paraId="57ECF64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48</w:t>
            </w:r>
          </w:p>
        </w:tc>
        <w:tc>
          <w:tcPr>
            <w:tcW w:w="8783" w:type="dxa"/>
          </w:tcPr>
          <w:p w14:paraId="38B0C7C7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 xml:space="preserve">Как </w:t>
            </w:r>
            <w:proofErr w:type="spellStart"/>
            <w:r w:rsidRPr="00F87F16">
              <w:rPr>
                <w:sz w:val="23"/>
                <w:szCs w:val="23"/>
              </w:rPr>
              <w:t>цифровизация</w:t>
            </w:r>
            <w:proofErr w:type="spellEnd"/>
            <w:r w:rsidRPr="00F87F16">
              <w:rPr>
                <w:sz w:val="23"/>
                <w:szCs w:val="23"/>
              </w:rPr>
              <w:t xml:space="preserve"> влияет на интеграцию планирования на НПЗ?</w:t>
            </w:r>
          </w:p>
        </w:tc>
      </w:tr>
      <w:tr w:rsidR="009E6058" w14:paraId="29D6DB2C" w14:textId="77777777" w:rsidTr="00F00293">
        <w:tc>
          <w:tcPr>
            <w:tcW w:w="562" w:type="dxa"/>
          </w:tcPr>
          <w:p w14:paraId="4BD1FC0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49</w:t>
            </w:r>
          </w:p>
        </w:tc>
        <w:tc>
          <w:tcPr>
            <w:tcW w:w="8783" w:type="dxa"/>
          </w:tcPr>
          <w:p w14:paraId="51BF1008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Какие программные продукты применяются для управления производством и финансами?</w:t>
            </w:r>
          </w:p>
        </w:tc>
      </w:tr>
      <w:tr w:rsidR="009E6058" w14:paraId="23FF2F13" w14:textId="77777777" w:rsidTr="00F00293">
        <w:tc>
          <w:tcPr>
            <w:tcW w:w="562" w:type="dxa"/>
          </w:tcPr>
          <w:p w14:paraId="32A2FFC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50</w:t>
            </w:r>
          </w:p>
        </w:tc>
        <w:tc>
          <w:tcPr>
            <w:tcW w:w="8783" w:type="dxa"/>
          </w:tcPr>
          <w:p w14:paraId="323B3223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Как обеспечить устойчивое развитие предприятия в условиях нестабильности рынка?</w:t>
            </w:r>
          </w:p>
        </w:tc>
      </w:tr>
      <w:tr w:rsidR="009E6058" w14:paraId="1FB103A8" w14:textId="77777777" w:rsidTr="00F00293">
        <w:tc>
          <w:tcPr>
            <w:tcW w:w="562" w:type="dxa"/>
          </w:tcPr>
          <w:p w14:paraId="0FBDB4E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51</w:t>
            </w:r>
          </w:p>
        </w:tc>
        <w:tc>
          <w:tcPr>
            <w:tcW w:w="8783" w:type="dxa"/>
          </w:tcPr>
          <w:p w14:paraId="7BD118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Критерий</w:t>
            </w:r>
          </w:p>
        </w:tc>
      </w:tr>
      <w:tr w:rsidR="009E6058" w14:paraId="5086BFF4" w14:textId="77777777" w:rsidTr="00F00293">
        <w:tc>
          <w:tcPr>
            <w:tcW w:w="562" w:type="dxa"/>
          </w:tcPr>
          <w:p w14:paraId="64E60AB0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52</w:t>
            </w:r>
          </w:p>
        </w:tc>
        <w:tc>
          <w:tcPr>
            <w:tcW w:w="8783" w:type="dxa"/>
          </w:tcPr>
          <w:p w14:paraId="6834E6CA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Шкала (баллы)</w:t>
            </w:r>
          </w:p>
        </w:tc>
      </w:tr>
      <w:tr w:rsidR="009E6058" w14:paraId="4AA47868" w14:textId="77777777" w:rsidTr="00F00293">
        <w:tc>
          <w:tcPr>
            <w:tcW w:w="562" w:type="dxa"/>
          </w:tcPr>
          <w:p w14:paraId="5C7ED50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53</w:t>
            </w:r>
          </w:p>
        </w:tc>
        <w:tc>
          <w:tcPr>
            <w:tcW w:w="8783" w:type="dxa"/>
          </w:tcPr>
          <w:p w14:paraId="08C00C4C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Минимум 20  баллов, максимум 40 баллов</w:t>
            </w:r>
          </w:p>
        </w:tc>
      </w:tr>
      <w:tr w:rsidR="009E6058" w14:paraId="1298E96E" w14:textId="77777777" w:rsidTr="00F00293">
        <w:tc>
          <w:tcPr>
            <w:tcW w:w="562" w:type="dxa"/>
          </w:tcPr>
          <w:p w14:paraId="22ABFB7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54</w:t>
            </w:r>
          </w:p>
        </w:tc>
        <w:tc>
          <w:tcPr>
            <w:tcW w:w="8783" w:type="dxa"/>
          </w:tcPr>
          <w:p w14:paraId="3ADB8563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Задание выполнено правильно, продемонстрировано систематическое и глубокое знание заявленных компетенций, обучающимся предоставлен правильный ответ на дополнительные вопросы (при наличии)</w:t>
            </w:r>
          </w:p>
        </w:tc>
      </w:tr>
      <w:tr w:rsidR="009E6058" w14:paraId="0893705D" w14:textId="77777777" w:rsidTr="00F00293">
        <w:tc>
          <w:tcPr>
            <w:tcW w:w="562" w:type="dxa"/>
          </w:tcPr>
          <w:p w14:paraId="0F3FD8D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55</w:t>
            </w:r>
          </w:p>
        </w:tc>
        <w:tc>
          <w:tcPr>
            <w:tcW w:w="8783" w:type="dxa"/>
          </w:tcPr>
          <w:p w14:paraId="1F6F36B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</w:tr>
      <w:tr w:rsidR="009E6058" w14:paraId="5F274C2C" w14:textId="77777777" w:rsidTr="00F00293">
        <w:tc>
          <w:tcPr>
            <w:tcW w:w="562" w:type="dxa"/>
          </w:tcPr>
          <w:p w14:paraId="1B4A5DC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56</w:t>
            </w:r>
          </w:p>
        </w:tc>
        <w:tc>
          <w:tcPr>
            <w:tcW w:w="8783" w:type="dxa"/>
          </w:tcPr>
          <w:p w14:paraId="0EFB70E9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Задание выполнено правильно, но допущены несущественные ошибки, обучающимся допущены небольшие неточности в ответах на дополнительные вопросы (при наличии)</w:t>
            </w:r>
          </w:p>
        </w:tc>
      </w:tr>
      <w:tr w:rsidR="009E6058" w14:paraId="68C6D4EF" w14:textId="77777777" w:rsidTr="00F00293">
        <w:tc>
          <w:tcPr>
            <w:tcW w:w="562" w:type="dxa"/>
          </w:tcPr>
          <w:p w14:paraId="01A2104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57</w:t>
            </w:r>
          </w:p>
        </w:tc>
        <w:tc>
          <w:tcPr>
            <w:tcW w:w="8783" w:type="dxa"/>
          </w:tcPr>
          <w:p w14:paraId="4158050F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</w:tr>
      <w:tr w:rsidR="009E6058" w14:paraId="18379E88" w14:textId="77777777" w:rsidTr="00F00293">
        <w:tc>
          <w:tcPr>
            <w:tcW w:w="562" w:type="dxa"/>
          </w:tcPr>
          <w:p w14:paraId="2EE3BA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58</w:t>
            </w:r>
          </w:p>
        </w:tc>
        <w:tc>
          <w:tcPr>
            <w:tcW w:w="8783" w:type="dxa"/>
          </w:tcPr>
          <w:p w14:paraId="71850C59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Задание выполнено частично, на дополнительные вопросы (при наличии) даны неполные и поверхностные ответы</w:t>
            </w:r>
          </w:p>
        </w:tc>
      </w:tr>
      <w:tr w:rsidR="009E6058" w14:paraId="75121A22" w14:textId="77777777" w:rsidTr="00F00293">
        <w:tc>
          <w:tcPr>
            <w:tcW w:w="562" w:type="dxa"/>
          </w:tcPr>
          <w:p w14:paraId="28C985F9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59</w:t>
            </w:r>
          </w:p>
        </w:tc>
        <w:tc>
          <w:tcPr>
            <w:tcW w:w="8783" w:type="dxa"/>
          </w:tcPr>
          <w:p w14:paraId="56256EA2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</w:tr>
      <w:tr w:rsidR="009E6058" w14:paraId="58DB5E62" w14:textId="77777777" w:rsidTr="00F00293">
        <w:tc>
          <w:tcPr>
            <w:tcW w:w="562" w:type="dxa"/>
          </w:tcPr>
          <w:p w14:paraId="5281900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60</w:t>
            </w:r>
          </w:p>
        </w:tc>
        <w:tc>
          <w:tcPr>
            <w:tcW w:w="8783" w:type="dxa"/>
          </w:tcPr>
          <w:p w14:paraId="4F7F11D1" w14:textId="77777777" w:rsidR="009E6058" w:rsidRPr="00F87F16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Задание не выполнено, ответы на дополнительные вопросы (при наличии) не предоставлены</w:t>
            </w:r>
          </w:p>
        </w:tc>
      </w:tr>
      <w:tr w:rsidR="009E6058" w14:paraId="40B696A3" w14:textId="77777777" w:rsidTr="00F00293">
        <w:tc>
          <w:tcPr>
            <w:tcW w:w="562" w:type="dxa"/>
          </w:tcPr>
          <w:p w14:paraId="72C0BF2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61</w:t>
            </w:r>
          </w:p>
        </w:tc>
        <w:tc>
          <w:tcPr>
            <w:tcW w:w="8783" w:type="dxa"/>
          </w:tcPr>
          <w:p w14:paraId="6772F890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1041754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B8C7373" w14:textId="1EEF2710" w:rsidR="00AD3A54" w:rsidRPr="00F87F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Современные технологии первичной переработки нефти: сравнительный анализ.</w:t>
            </w:r>
          </w:p>
        </w:tc>
      </w:tr>
      <w:tr w:rsidR="00AD3A54" w14:paraId="6E463EF8" w14:textId="77777777" w:rsidTr="00F00293">
        <w:tc>
          <w:tcPr>
            <w:tcW w:w="562" w:type="dxa"/>
          </w:tcPr>
          <w:p w14:paraId="37BDBB6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04CAAC72" w14:textId="77777777" w:rsidR="00AD3A54" w:rsidRPr="00F87F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Углубленная переработка тяжелых нефтяных остатков: методы и перспективы.</w:t>
            </w:r>
          </w:p>
        </w:tc>
      </w:tr>
      <w:tr w:rsidR="00AD3A54" w14:paraId="56C0D3E8" w14:textId="77777777" w:rsidTr="00F00293">
        <w:tc>
          <w:tcPr>
            <w:tcW w:w="562" w:type="dxa"/>
          </w:tcPr>
          <w:p w14:paraId="17EA9AB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E3E4A9B" w14:textId="77777777" w:rsidR="00AD3A54" w:rsidRPr="00F87F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Каталитический крекинг: технологические особенности и экономическая эффективность.</w:t>
            </w:r>
          </w:p>
        </w:tc>
      </w:tr>
      <w:tr w:rsidR="00AD3A54" w14:paraId="0E568DAE" w14:textId="77777777" w:rsidTr="00F00293">
        <w:tc>
          <w:tcPr>
            <w:tcW w:w="562" w:type="dxa"/>
          </w:tcPr>
          <w:p w14:paraId="3E8E3C94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71B6D6AD" w14:textId="77777777" w:rsidR="00AD3A54" w:rsidRPr="00F87F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Гидроочистка нефтепродуктов: влияние на качество и себестоимость.</w:t>
            </w:r>
          </w:p>
        </w:tc>
      </w:tr>
      <w:tr w:rsidR="00AD3A54" w14:paraId="4CA35543" w14:textId="77777777" w:rsidTr="00F00293">
        <w:tc>
          <w:tcPr>
            <w:tcW w:w="562" w:type="dxa"/>
          </w:tcPr>
          <w:p w14:paraId="2986162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180D2DD0" w14:textId="77777777" w:rsidR="00AD3A54" w:rsidRPr="00F87F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Производство водорода на НПЗ: технологии и интеграция в процессы переработки.</w:t>
            </w:r>
          </w:p>
        </w:tc>
      </w:tr>
      <w:tr w:rsidR="00AD3A54" w14:paraId="07A552E1" w14:textId="77777777" w:rsidTr="00F00293">
        <w:tc>
          <w:tcPr>
            <w:tcW w:w="562" w:type="dxa"/>
          </w:tcPr>
          <w:p w14:paraId="310AB6DE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03164017" w14:textId="77777777" w:rsidR="00AD3A54" w:rsidRPr="00F87F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Оптимизация производственной программы НПЗ с учетом рыночного спроса.</w:t>
            </w:r>
          </w:p>
        </w:tc>
      </w:tr>
      <w:tr w:rsidR="00AD3A54" w14:paraId="5F8C79D2" w14:textId="77777777" w:rsidTr="00F00293">
        <w:tc>
          <w:tcPr>
            <w:tcW w:w="562" w:type="dxa"/>
          </w:tcPr>
          <w:p w14:paraId="6C692EC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A3432C5" w14:textId="77777777" w:rsidR="00AD3A54" w:rsidRPr="00F87F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Методы расчета себестоимости нефтепродуктов: сравнительный анализ.</w:t>
            </w:r>
          </w:p>
        </w:tc>
      </w:tr>
      <w:tr w:rsidR="00AD3A54" w14:paraId="71FC0074" w14:textId="77777777" w:rsidTr="00F00293">
        <w:tc>
          <w:tcPr>
            <w:tcW w:w="562" w:type="dxa"/>
          </w:tcPr>
          <w:p w14:paraId="2B2A475B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0002E47" w14:textId="77777777" w:rsidR="00AD3A54" w:rsidRPr="00F87F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Влияние качества нефтяного сырья на экономические показатели переработки.</w:t>
            </w:r>
          </w:p>
        </w:tc>
      </w:tr>
      <w:tr w:rsidR="00AD3A54" w14:paraId="725FB338" w14:textId="77777777" w:rsidTr="00F00293">
        <w:tc>
          <w:tcPr>
            <w:tcW w:w="562" w:type="dxa"/>
          </w:tcPr>
          <w:p w14:paraId="6BAA57D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00F92DD3" w14:textId="77777777" w:rsidR="00AD3A54" w:rsidRPr="00F87F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Ценообразование на нефтепродукты: факторы и механизмы.</w:t>
            </w:r>
          </w:p>
        </w:tc>
      </w:tr>
      <w:tr w:rsidR="00AD3A54" w14:paraId="4DDCDD3A" w14:textId="77777777" w:rsidTr="00F00293">
        <w:tc>
          <w:tcPr>
            <w:tcW w:w="562" w:type="dxa"/>
          </w:tcPr>
          <w:p w14:paraId="5C6B54B1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1C9CFE84" w14:textId="77777777" w:rsidR="00AD3A54" w:rsidRPr="00F87F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Оценка рентабельности модернизации установки первичной перегонки нефти.</w:t>
            </w:r>
          </w:p>
        </w:tc>
      </w:tr>
      <w:tr w:rsidR="00AD3A54" w14:paraId="2FDD2DFA" w14:textId="77777777" w:rsidTr="00F00293">
        <w:tc>
          <w:tcPr>
            <w:tcW w:w="562" w:type="dxa"/>
          </w:tcPr>
          <w:p w14:paraId="2D1FDAA8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3A1417AD" w14:textId="77777777" w:rsidR="00AD3A54" w:rsidRPr="00F87F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Перспективы использования водородных технологий в нефтепереработке.</w:t>
            </w:r>
          </w:p>
        </w:tc>
      </w:tr>
      <w:tr w:rsidR="00AD3A54" w14:paraId="28C3C54B" w14:textId="77777777" w:rsidTr="00F00293">
        <w:tc>
          <w:tcPr>
            <w:tcW w:w="562" w:type="dxa"/>
          </w:tcPr>
          <w:p w14:paraId="5339996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63BEC621" w14:textId="77777777" w:rsidR="00AD3A54" w:rsidRPr="00F87F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Внедрение цифровых двойников на НПЗ: экономический эффект.</w:t>
            </w:r>
          </w:p>
        </w:tc>
      </w:tr>
      <w:tr w:rsidR="00AD3A54" w14:paraId="1D856BEB" w14:textId="77777777" w:rsidTr="00F00293">
        <w:tc>
          <w:tcPr>
            <w:tcW w:w="562" w:type="dxa"/>
          </w:tcPr>
          <w:p w14:paraId="797497E6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08F4419A" w14:textId="77777777" w:rsidR="00AD3A54" w:rsidRPr="00F87F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>Малотоннажная химия на основе нефтегазового сырья: технологии и рынки сбыта.</w:t>
            </w:r>
          </w:p>
        </w:tc>
      </w:tr>
      <w:tr w:rsidR="00AD3A54" w14:paraId="3F0FE5FD" w14:textId="77777777" w:rsidTr="00F00293">
        <w:tc>
          <w:tcPr>
            <w:tcW w:w="562" w:type="dxa"/>
          </w:tcPr>
          <w:p w14:paraId="2289C7FA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1AC97EBD" w14:textId="77777777" w:rsidR="00AD3A54" w:rsidRPr="00F87F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 xml:space="preserve">Методы утилизации </w:t>
            </w:r>
            <w:proofErr w:type="spellStart"/>
            <w:r w:rsidRPr="00F87F16">
              <w:rPr>
                <w:sz w:val="23"/>
                <w:szCs w:val="23"/>
              </w:rPr>
              <w:t>нефтешламов</w:t>
            </w:r>
            <w:proofErr w:type="spellEnd"/>
            <w:r w:rsidRPr="00F87F16">
              <w:rPr>
                <w:sz w:val="23"/>
                <w:szCs w:val="23"/>
              </w:rPr>
              <w:t>: экологические и экономические аспекты.</w:t>
            </w:r>
          </w:p>
        </w:tc>
      </w:tr>
      <w:tr w:rsidR="00AD3A54" w14:paraId="3FA8A63D" w14:textId="77777777" w:rsidTr="00F00293">
        <w:tc>
          <w:tcPr>
            <w:tcW w:w="562" w:type="dxa"/>
          </w:tcPr>
          <w:p w14:paraId="5FF6DFC5" w14:textId="77777777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1CF35FA3" w14:textId="77777777" w:rsidR="00AD3A54" w:rsidRPr="00F87F16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F87F16">
              <w:rPr>
                <w:sz w:val="23"/>
                <w:szCs w:val="23"/>
              </w:rPr>
              <w:t xml:space="preserve">Производство </w:t>
            </w:r>
            <w:proofErr w:type="spellStart"/>
            <w:r w:rsidRPr="00F87F16">
              <w:rPr>
                <w:sz w:val="23"/>
                <w:szCs w:val="23"/>
              </w:rPr>
              <w:t>биотоплив</w:t>
            </w:r>
            <w:proofErr w:type="spellEnd"/>
            <w:r w:rsidRPr="00F87F16">
              <w:rPr>
                <w:sz w:val="23"/>
                <w:szCs w:val="23"/>
              </w:rPr>
              <w:t xml:space="preserve"> из нефтяного сырья: технологии и перспективы.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1041754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F87F16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F87F16" w14:paraId="5A1C9382" w14:textId="77777777" w:rsidTr="00801458">
        <w:tc>
          <w:tcPr>
            <w:tcW w:w="2336" w:type="dxa"/>
          </w:tcPr>
          <w:p w14:paraId="4C518DAB" w14:textId="77777777" w:rsidR="005D65A5" w:rsidRPr="00F87F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F16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F87F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F16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F87F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F16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F87F16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F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F87F16" w14:paraId="07658034" w14:textId="77777777" w:rsidTr="00801458">
        <w:tc>
          <w:tcPr>
            <w:tcW w:w="2336" w:type="dxa"/>
          </w:tcPr>
          <w:p w14:paraId="1553D698" w14:textId="78F29BFB" w:rsidR="005D65A5" w:rsidRPr="00F87F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87F16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F87F16" w:rsidRDefault="007478E0" w:rsidP="00801458">
            <w:pPr>
              <w:rPr>
                <w:rFonts w:ascii="Times New Roman" w:hAnsi="Times New Roman" w:cs="Times New Roman"/>
              </w:rPr>
            </w:pPr>
            <w:r w:rsidRPr="00F87F1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F87F16" w:rsidRDefault="007478E0" w:rsidP="00801458">
            <w:pPr>
              <w:rPr>
                <w:rFonts w:ascii="Times New Roman" w:hAnsi="Times New Roman" w:cs="Times New Roman"/>
              </w:rPr>
            </w:pPr>
            <w:r w:rsidRPr="00F87F1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F87F16" w:rsidRDefault="007478E0" w:rsidP="00801458">
            <w:pPr>
              <w:rPr>
                <w:rFonts w:ascii="Times New Roman" w:hAnsi="Times New Roman" w:cs="Times New Roman"/>
              </w:rPr>
            </w:pPr>
            <w:r w:rsidRPr="00F87F16">
              <w:rPr>
                <w:rFonts w:ascii="Times New Roman" w:hAnsi="Times New Roman" w:cs="Times New Roman"/>
                <w:lang w:val="en-US"/>
              </w:rPr>
              <w:t>1-3</w:t>
            </w:r>
          </w:p>
        </w:tc>
      </w:tr>
      <w:tr w:rsidR="005D65A5" w:rsidRPr="00F87F16" w14:paraId="75945EC2" w14:textId="77777777" w:rsidTr="00801458">
        <w:tc>
          <w:tcPr>
            <w:tcW w:w="2336" w:type="dxa"/>
          </w:tcPr>
          <w:p w14:paraId="43FE4A93" w14:textId="77777777" w:rsidR="005D65A5" w:rsidRPr="00F87F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87F16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D7FD022" w14:textId="77777777" w:rsidR="005D65A5" w:rsidRPr="00F87F16" w:rsidRDefault="007478E0" w:rsidP="00801458">
            <w:pPr>
              <w:rPr>
                <w:rFonts w:ascii="Times New Roman" w:hAnsi="Times New Roman" w:cs="Times New Roman"/>
              </w:rPr>
            </w:pPr>
            <w:r w:rsidRPr="00F87F16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7B605CF3" w14:textId="77777777" w:rsidR="005D65A5" w:rsidRPr="00F87F16" w:rsidRDefault="007478E0" w:rsidP="00801458">
            <w:pPr>
              <w:rPr>
                <w:rFonts w:ascii="Times New Roman" w:hAnsi="Times New Roman" w:cs="Times New Roman"/>
              </w:rPr>
            </w:pPr>
            <w:r w:rsidRPr="00F87F1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ADAC3C0" w14:textId="77777777" w:rsidR="005D65A5" w:rsidRPr="00F87F16" w:rsidRDefault="007478E0" w:rsidP="00801458">
            <w:pPr>
              <w:rPr>
                <w:rFonts w:ascii="Times New Roman" w:hAnsi="Times New Roman" w:cs="Times New Roman"/>
              </w:rPr>
            </w:pPr>
            <w:r w:rsidRPr="00F87F16">
              <w:rPr>
                <w:rFonts w:ascii="Times New Roman" w:hAnsi="Times New Roman" w:cs="Times New Roman"/>
                <w:lang w:val="en-US"/>
              </w:rPr>
              <w:t>4-5</w:t>
            </w:r>
          </w:p>
        </w:tc>
      </w:tr>
      <w:tr w:rsidR="005D65A5" w:rsidRPr="00F87F16" w14:paraId="417F868D" w14:textId="77777777" w:rsidTr="00801458">
        <w:tc>
          <w:tcPr>
            <w:tcW w:w="2336" w:type="dxa"/>
          </w:tcPr>
          <w:p w14:paraId="580439A7" w14:textId="77777777" w:rsidR="005D65A5" w:rsidRPr="00F87F16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F87F16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5249B34" w14:textId="77777777" w:rsidR="005D65A5" w:rsidRPr="00F87F16" w:rsidRDefault="007478E0" w:rsidP="00801458">
            <w:pPr>
              <w:rPr>
                <w:rFonts w:ascii="Times New Roman" w:hAnsi="Times New Roman" w:cs="Times New Roman"/>
              </w:rPr>
            </w:pPr>
            <w:r w:rsidRPr="00F87F16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5862E412" w14:textId="77777777" w:rsidR="005D65A5" w:rsidRPr="00F87F16" w:rsidRDefault="007478E0" w:rsidP="00801458">
            <w:pPr>
              <w:rPr>
                <w:rFonts w:ascii="Times New Roman" w:hAnsi="Times New Roman" w:cs="Times New Roman"/>
              </w:rPr>
            </w:pPr>
            <w:r w:rsidRPr="00F87F16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64D459A2" w14:textId="77777777" w:rsidR="005D65A5" w:rsidRPr="00F87F16" w:rsidRDefault="007478E0" w:rsidP="00801458">
            <w:pPr>
              <w:rPr>
                <w:rFonts w:ascii="Times New Roman" w:hAnsi="Times New Roman" w:cs="Times New Roman"/>
              </w:rPr>
            </w:pPr>
            <w:r w:rsidRPr="00F87F1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6D01A11C" w14:textId="61720847" w:rsidR="00F56264" w:rsidRPr="00F87F16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F87F16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10417543"/>
      <w:r w:rsidRPr="00F87F16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3BBB1783" w:rsidR="00C23E7F" w:rsidRDefault="00C23E7F" w:rsidP="00C23E7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F87F16" w14:paraId="1F9EB4C0" w14:textId="77777777" w:rsidTr="00F87F16">
        <w:tc>
          <w:tcPr>
            <w:tcW w:w="562" w:type="dxa"/>
          </w:tcPr>
          <w:p w14:paraId="0F39CA84" w14:textId="77777777" w:rsidR="00F87F16" w:rsidRDefault="00F87F1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71AF110" w14:textId="77777777" w:rsidR="00F87F16" w:rsidRDefault="00F87F1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1381CE7D" w14:textId="77777777" w:rsidR="00F87F16" w:rsidRPr="00F87F16" w:rsidRDefault="00F87F16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F87F16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10417544"/>
      <w:r w:rsidRPr="00F87F16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F87F16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F87F16" w14:paraId="0267C479" w14:textId="77777777" w:rsidTr="00801458">
        <w:tc>
          <w:tcPr>
            <w:tcW w:w="2500" w:type="pct"/>
          </w:tcPr>
          <w:p w14:paraId="37F699C9" w14:textId="77777777" w:rsidR="00B8237E" w:rsidRPr="00F87F1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F16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F87F16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87F16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F87F16" w14:paraId="3F240151" w14:textId="77777777" w:rsidTr="00801458">
        <w:tc>
          <w:tcPr>
            <w:tcW w:w="2500" w:type="pct"/>
          </w:tcPr>
          <w:p w14:paraId="61E91592" w14:textId="61A0874C" w:rsidR="00B8237E" w:rsidRPr="00F87F16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F87F16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F87F16" w:rsidRDefault="005C548A" w:rsidP="00801458">
            <w:pPr>
              <w:rPr>
                <w:rFonts w:ascii="Times New Roman" w:hAnsi="Times New Roman" w:cs="Times New Roman"/>
              </w:rPr>
            </w:pPr>
            <w:r w:rsidRPr="00F87F1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B8237E" w:rsidRPr="00F87F16" w14:paraId="64924DAD" w14:textId="77777777" w:rsidTr="00801458">
        <w:tc>
          <w:tcPr>
            <w:tcW w:w="2500" w:type="pct"/>
          </w:tcPr>
          <w:p w14:paraId="54599BE0" w14:textId="77777777" w:rsidR="00B8237E" w:rsidRPr="00F87F16" w:rsidRDefault="00B8237E" w:rsidP="00801458">
            <w:pPr>
              <w:rPr>
                <w:rFonts w:ascii="Times New Roman" w:hAnsi="Times New Roman" w:cs="Times New Roman"/>
              </w:rPr>
            </w:pPr>
            <w:r w:rsidRPr="00F87F16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CBDB340" w14:textId="77777777" w:rsidR="00B8237E" w:rsidRPr="00F87F16" w:rsidRDefault="005C548A" w:rsidP="00801458">
            <w:pPr>
              <w:rPr>
                <w:rFonts w:ascii="Times New Roman" w:hAnsi="Times New Roman" w:cs="Times New Roman"/>
              </w:rPr>
            </w:pPr>
            <w:r w:rsidRPr="00F87F1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F87F16" w:rsidRPr="00F87F16" w14:paraId="24FA89B2" w14:textId="77777777" w:rsidTr="00F87F16">
        <w:tc>
          <w:tcPr>
            <w:tcW w:w="2500" w:type="pct"/>
          </w:tcPr>
          <w:p w14:paraId="1767E675" w14:textId="67E4B6AA" w:rsidR="00F87F16" w:rsidRPr="00F87F16" w:rsidRDefault="00F87F16" w:rsidP="00F87F16">
            <w:pPr>
              <w:rPr>
                <w:rFonts w:ascii="Times New Roman" w:hAnsi="Times New Roman" w:cs="Times New Roman"/>
              </w:rPr>
            </w:pPr>
            <w:r w:rsidRPr="00F87F16">
              <w:rPr>
                <w:rFonts w:ascii="Times New Roman" w:hAnsi="Times New Roman" w:cs="Times New Roman"/>
              </w:rPr>
              <w:t xml:space="preserve">Подготовка к </w:t>
            </w:r>
            <w:r>
              <w:rPr>
                <w:rFonts w:ascii="Times New Roman" w:hAnsi="Times New Roman" w:cs="Times New Roman"/>
              </w:rPr>
              <w:t>экзамену</w:t>
            </w:r>
          </w:p>
        </w:tc>
        <w:tc>
          <w:tcPr>
            <w:tcW w:w="2500" w:type="pct"/>
          </w:tcPr>
          <w:p w14:paraId="0800E269" w14:textId="77777777" w:rsidR="00F87F16" w:rsidRPr="00F87F16" w:rsidRDefault="00F87F16" w:rsidP="00962ABE">
            <w:pPr>
              <w:rPr>
                <w:rFonts w:ascii="Times New Roman" w:hAnsi="Times New Roman" w:cs="Times New Roman"/>
              </w:rPr>
            </w:pPr>
            <w:r w:rsidRPr="00F87F1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F87F16" w:rsidRPr="00F87F16" w14:paraId="589B416A" w14:textId="77777777" w:rsidTr="00F87F16">
        <w:tc>
          <w:tcPr>
            <w:tcW w:w="2500" w:type="pct"/>
          </w:tcPr>
          <w:p w14:paraId="03FA4028" w14:textId="4BB32362" w:rsidR="00F87F16" w:rsidRPr="00F87F16" w:rsidRDefault="00F87F16" w:rsidP="00962ABE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Курсовое проектирование</w:t>
            </w:r>
          </w:p>
        </w:tc>
        <w:tc>
          <w:tcPr>
            <w:tcW w:w="2500" w:type="pct"/>
          </w:tcPr>
          <w:p w14:paraId="327BF60E" w14:textId="77777777" w:rsidR="00F87F16" w:rsidRPr="00F87F16" w:rsidRDefault="00F87F16" w:rsidP="00962ABE">
            <w:pPr>
              <w:rPr>
                <w:rFonts w:ascii="Times New Roman" w:hAnsi="Times New Roman" w:cs="Times New Roman"/>
              </w:rPr>
            </w:pPr>
            <w:r w:rsidRPr="00F87F16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</w:tbl>
    <w:p w14:paraId="24F7F1B3" w14:textId="7C7BF8BB" w:rsidR="00F87F16" w:rsidRPr="00F87F16" w:rsidRDefault="00F87F16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F87F16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10417545"/>
      <w:r w:rsidRPr="00F87F16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F87F16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F87F1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F87F16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7F16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F87F16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F87F16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F87F16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F87F16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F87F16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87F16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F87F16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F87F16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обучения по дисциплине используется </w:t>
      </w:r>
      <w:proofErr w:type="spellStart"/>
      <w:r w:rsidRPr="00F87F16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F87F16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F87F16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F87F16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87F16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F87F16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F87F16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F87F1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F16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F87F16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87F16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2BD2343" w14:textId="77777777" w:rsidR="00AA5013" w:rsidRDefault="00AA5013" w:rsidP="00315CA6">
      <w:pPr>
        <w:spacing w:after="0" w:line="240" w:lineRule="auto"/>
      </w:pPr>
      <w:r>
        <w:separator/>
      </w:r>
    </w:p>
  </w:endnote>
  <w:endnote w:type="continuationSeparator" w:id="0">
    <w:p w14:paraId="119F0257" w14:textId="77777777" w:rsidR="00AA5013" w:rsidRDefault="00AA5013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391918A3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4391D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3E933E0" w14:textId="77777777" w:rsidR="00AA5013" w:rsidRDefault="00AA5013" w:rsidP="00315CA6">
      <w:pPr>
        <w:spacing w:after="0" w:line="240" w:lineRule="auto"/>
      </w:pPr>
      <w:r>
        <w:separator/>
      </w:r>
    </w:p>
  </w:footnote>
  <w:footnote w:type="continuationSeparator" w:id="0">
    <w:p w14:paraId="4549BF8B" w14:textId="77777777" w:rsidR="00AA5013" w:rsidRDefault="00AA5013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391D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5013"/>
    <w:rsid w:val="00AA7A6A"/>
    <w:rsid w:val="00AC3C95"/>
    <w:rsid w:val="00AD3A54"/>
    <w:rsid w:val="00AD6122"/>
    <w:rsid w:val="00AE2B1A"/>
    <w:rsid w:val="00B10BDB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87F16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iprbookshop.ru/epd-reader?publicationId=134306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iprbookshop.ru/epd-reader?publicationId=134306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iprbookshop.ru/epd-reader?publicationId=65295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357BB14-3B8C-4DB2-B0D6-0B68A75419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3868</Words>
  <Characters>22048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2026-03-03T10:57:00Z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